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76B" w:rsidRDefault="00A84166">
      <w:pPr>
        <w:jc w:val="center"/>
        <w:rPr>
          <w:sz w:val="44"/>
          <w:szCs w:val="44"/>
        </w:rPr>
      </w:pPr>
      <w:r>
        <w:rPr>
          <w:rFonts w:hint="eastAsia"/>
          <w:sz w:val="44"/>
          <w:szCs w:val="44"/>
        </w:rPr>
        <w:t>赣州市中心血站音视频会议系统</w:t>
      </w:r>
    </w:p>
    <w:p w:rsidR="00A5276B" w:rsidRDefault="00A84166">
      <w:pPr>
        <w:jc w:val="center"/>
        <w:rPr>
          <w:sz w:val="44"/>
          <w:szCs w:val="44"/>
        </w:rPr>
      </w:pPr>
      <w:r>
        <w:rPr>
          <w:rFonts w:hint="eastAsia"/>
          <w:sz w:val="44"/>
          <w:szCs w:val="44"/>
        </w:rPr>
        <w:t>咨询公告</w:t>
      </w:r>
    </w:p>
    <w:p w:rsidR="00A5276B" w:rsidRDefault="00A5276B">
      <w:pPr>
        <w:jc w:val="center"/>
        <w:rPr>
          <w:sz w:val="44"/>
          <w:szCs w:val="44"/>
        </w:rPr>
      </w:pPr>
    </w:p>
    <w:p w:rsidR="00A5276B" w:rsidRDefault="00A84166">
      <w:pPr>
        <w:ind w:firstLineChars="200" w:firstLine="600"/>
        <w:rPr>
          <w:rFonts w:ascii="仿宋_GB2312" w:eastAsia="仿宋_GB2312"/>
          <w:sz w:val="30"/>
          <w:szCs w:val="30"/>
        </w:rPr>
      </w:pPr>
      <w:r>
        <w:rPr>
          <w:rFonts w:ascii="仿宋_GB2312" w:eastAsia="仿宋_GB2312" w:hint="eastAsia"/>
          <w:sz w:val="30"/>
          <w:szCs w:val="30"/>
        </w:rPr>
        <w:t>根据我站工作需求，拟对下列项目面向社会公开咨询，现将咨询事宜公示如下：</w:t>
      </w:r>
    </w:p>
    <w:p w:rsidR="00A5276B" w:rsidRDefault="00A84166">
      <w:pPr>
        <w:numPr>
          <w:ilvl w:val="0"/>
          <w:numId w:val="1"/>
        </w:numPr>
        <w:rPr>
          <w:rFonts w:ascii="仿宋_GB2312" w:eastAsia="仿宋_GB2312"/>
          <w:sz w:val="30"/>
          <w:szCs w:val="30"/>
        </w:rPr>
      </w:pPr>
      <w:r>
        <w:rPr>
          <w:rFonts w:ascii="仿宋_GB2312" w:eastAsia="仿宋_GB2312" w:hint="eastAsia"/>
          <w:sz w:val="30"/>
          <w:szCs w:val="30"/>
        </w:rPr>
        <w:t>项目名称：赣州市中心血站音视频会议系统项目</w:t>
      </w:r>
    </w:p>
    <w:p w:rsidR="00A5276B" w:rsidRDefault="00A84166" w:rsidP="00A84166">
      <w:pPr>
        <w:ind w:firstLineChars="117" w:firstLine="351"/>
        <w:rPr>
          <w:rFonts w:ascii="仿宋_GB2312" w:eastAsia="仿宋_GB2312"/>
          <w:sz w:val="30"/>
          <w:szCs w:val="30"/>
        </w:rPr>
      </w:pPr>
      <w:r>
        <w:rPr>
          <w:rFonts w:ascii="仿宋_GB2312" w:eastAsia="仿宋_GB2312" w:hint="eastAsia"/>
          <w:sz w:val="30"/>
          <w:szCs w:val="30"/>
        </w:rPr>
        <w:t>二、</w:t>
      </w:r>
      <w:r w:rsidR="00734C41">
        <w:rPr>
          <w:rFonts w:ascii="仿宋_GB2312" w:eastAsia="仿宋_GB2312" w:hint="eastAsia"/>
          <w:sz w:val="30"/>
          <w:szCs w:val="30"/>
        </w:rPr>
        <w:t>咨询</w:t>
      </w:r>
      <w:r>
        <w:rPr>
          <w:rFonts w:ascii="仿宋_GB2312" w:eastAsia="仿宋_GB2312" w:hint="eastAsia"/>
          <w:sz w:val="30"/>
          <w:szCs w:val="30"/>
        </w:rPr>
        <w:t>内容：音视频会议系统</w:t>
      </w:r>
    </w:p>
    <w:p w:rsidR="00A5276B" w:rsidRDefault="00A84166">
      <w:pPr>
        <w:ind w:firstLine="360"/>
        <w:rPr>
          <w:rFonts w:ascii="仿宋_GB2312" w:eastAsia="仿宋_GB2312"/>
          <w:sz w:val="30"/>
          <w:szCs w:val="30"/>
        </w:rPr>
      </w:pPr>
      <w:r>
        <w:rPr>
          <w:rFonts w:ascii="仿宋_GB2312" w:eastAsia="仿宋_GB2312" w:hint="eastAsia"/>
          <w:sz w:val="30"/>
          <w:szCs w:val="30"/>
        </w:rPr>
        <w:t>三、技术要求：</w:t>
      </w:r>
    </w:p>
    <w:p w:rsidR="006F0DD8" w:rsidRDefault="006F0DD8" w:rsidP="006F0DD8">
      <w:pPr>
        <w:ind w:firstLine="360"/>
        <w:rPr>
          <w:rFonts w:ascii="仿宋_GB2312" w:eastAsia="仿宋_GB2312"/>
          <w:sz w:val="30"/>
          <w:szCs w:val="30"/>
        </w:rPr>
      </w:pPr>
      <w:r>
        <w:rPr>
          <w:rFonts w:ascii="仿宋_GB2312" w:eastAsia="仿宋_GB2312" w:hint="eastAsia"/>
          <w:sz w:val="30"/>
          <w:szCs w:val="30"/>
        </w:rPr>
        <w:t>1、视频系统1套，技术要求如下：</w:t>
      </w:r>
    </w:p>
    <w:p w:rsidR="006F0DD8" w:rsidRDefault="006F0DD8" w:rsidP="006F0DD8">
      <w:pPr>
        <w:ind w:firstLine="360"/>
        <w:rPr>
          <w:rFonts w:ascii="仿宋_GB2312" w:eastAsia="仿宋_GB2312" w:hAnsi="仿宋_GB2312" w:cs="仿宋_GB2312"/>
          <w:sz w:val="30"/>
          <w:szCs w:val="30"/>
        </w:rPr>
      </w:pPr>
      <w:r>
        <w:rPr>
          <w:rFonts w:ascii="仿宋_GB2312" w:eastAsia="仿宋_GB2312" w:hAnsi="仿宋_GB2312" w:cs="仿宋_GB2312" w:hint="eastAsia"/>
          <w:sz w:val="30"/>
          <w:szCs w:val="30"/>
        </w:rPr>
        <w:t>①显示尺寸：22.66平方；像素构成表贴三合一；像素间距≤2mm；像素密度≤250000点；模组尺寸(W×H ) 320×160；单元面积 0.0512㎡；亮度≥450nits；色温：3000-15000 可调；对比度≥6000:1；功耗峰值功耗≤439W ，平均功耗≤146W；可视角水平≥170°，垂直≥165°；亮度均匀≥98%；刷新率≥3840Hz；换帧频率：50&amp;60Hz；驱动方式：恒流驱动40S；发光点中心距偏差≤1%；平整度：≤0.2；像素失控率≤0.00001；色域覆盖率≥100%；</w:t>
      </w:r>
    </w:p>
    <w:p w:rsidR="006F0DD8" w:rsidRDefault="006F0DD8" w:rsidP="006F0DD8">
      <w:pPr>
        <w:ind w:firstLine="36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②产品特性：盐溶液采用氯化钠和蒸馏水配制，其浓度为（5±0.1）%；盐雾工作试验空间内的温度：35℃；PH 值： 6.5～7.2 ；盐雾工作试验空间内放置时间：48h；试验结束后，检查样品表面应无起泡、裂纹、毛刺、锈蚀现象。</w:t>
      </w:r>
    </w:p>
    <w:p w:rsidR="006F0DD8" w:rsidRDefault="006F0DD8" w:rsidP="006F0DD8">
      <w:pPr>
        <w:ind w:firstLine="360"/>
        <w:rPr>
          <w:rFonts w:ascii="仿宋_GB2312" w:eastAsia="仿宋_GB2312" w:hAnsi="仿宋_GB2312" w:cs="仿宋_GB2312"/>
          <w:sz w:val="30"/>
          <w:szCs w:val="30"/>
        </w:rPr>
      </w:pPr>
      <w:r>
        <w:rPr>
          <w:rFonts w:ascii="仿宋_GB2312" w:eastAsia="仿宋_GB2312" w:hAnsi="仿宋_GB2312" w:cs="仿宋_GB2312" w:hint="eastAsia"/>
          <w:sz w:val="30"/>
          <w:szCs w:val="30"/>
        </w:rPr>
        <w:t>③所供室内全彩显示屏软件功能：1、LED 显示屏可实时监控</w:t>
      </w:r>
      <w:r>
        <w:rPr>
          <w:rFonts w:ascii="仿宋_GB2312" w:eastAsia="仿宋_GB2312" w:hAnsi="仿宋_GB2312" w:cs="仿宋_GB2312" w:hint="eastAsia"/>
          <w:sz w:val="30"/>
          <w:szCs w:val="30"/>
        </w:rPr>
        <w:lastRenderedPageBreak/>
        <w:t>显示屏工作状态，具有故障自动告警功能，发生故障立即发消息到指定邮箱，及时处理。2、LED 显示屏具有多点测温系统，均衡散热，防止局部温度过高造成色彩漂移，并提高显示屏寿命。3、LED 显示屏具有电源温度控制系统，提供电源实时温度监控，超出设定温度自动报警，防止过温失效。</w:t>
      </w:r>
    </w:p>
    <w:p w:rsidR="006F0DD8" w:rsidRDefault="006F0DD8" w:rsidP="006F0DD8">
      <w:pPr>
        <w:ind w:firstLine="360"/>
        <w:rPr>
          <w:rFonts w:ascii="仿宋_GB2312" w:eastAsia="仿宋_GB2312" w:hAnsi="仿宋_GB2312" w:cs="仿宋_GB2312"/>
          <w:sz w:val="30"/>
          <w:szCs w:val="30"/>
        </w:rPr>
      </w:pPr>
      <w:r>
        <w:rPr>
          <w:rFonts w:ascii="仿宋_GB2312" w:eastAsia="仿宋_GB2312" w:hAnsi="仿宋_GB2312" w:cs="仿宋_GB2312" w:hint="eastAsia"/>
          <w:sz w:val="30"/>
          <w:szCs w:val="30"/>
        </w:rPr>
        <w:t>④综合播控平台支持考察系统通过网络信号传输实现Windows操作系统桌面在显示设备上显示的功能、支持考察系统对输入信号源进行结果回显，实现远程查看大屏正在播放内容的功能、支持考察系统对信号源 多视频控制器 传输线路LED显示屏等多层级进行热备的功能</w:t>
      </w:r>
    </w:p>
    <w:p w:rsidR="006F0DD8" w:rsidRDefault="006F0DD8" w:rsidP="006F0DD8">
      <w:pPr>
        <w:ind w:firstLine="360"/>
        <w:rPr>
          <w:rFonts w:ascii="仿宋_GB2312" w:eastAsia="仿宋_GB2312" w:hAnsi="仿宋_GB2312" w:cs="仿宋_GB2312"/>
          <w:sz w:val="30"/>
          <w:szCs w:val="30"/>
        </w:rPr>
      </w:pPr>
      <w:r>
        <w:rPr>
          <w:rFonts w:ascii="仿宋_GB2312" w:eastAsia="仿宋_GB2312" w:hAnsi="仿宋_GB2312" w:cs="仿宋_GB2312" w:hint="eastAsia"/>
          <w:sz w:val="30"/>
          <w:szCs w:val="30"/>
        </w:rPr>
        <w:t>⑤所投开关电源通过3C认证，且散热方式采用自然对流散热，需紧贴客户金属机箱外壳散热；具有短路保护，输出端短路时电源保护，消除短路后自动恢复工作；动态负载10%-100%Load：最大值和最小值均≤500mV(峰值）</w:t>
      </w:r>
    </w:p>
    <w:p w:rsidR="006F0DD8" w:rsidRDefault="006F0DD8" w:rsidP="006F0DD8">
      <w:pPr>
        <w:ind w:firstLine="360"/>
        <w:rPr>
          <w:rFonts w:ascii="仿宋_GB2312" w:eastAsia="仿宋_GB2312" w:hAnsi="仿宋_GB2312" w:cs="仿宋_GB2312"/>
          <w:sz w:val="30"/>
          <w:szCs w:val="30"/>
        </w:rPr>
      </w:pPr>
      <w:r>
        <w:rPr>
          <w:rFonts w:ascii="仿宋_GB2312" w:eastAsia="仿宋_GB2312" w:hAnsi="仿宋_GB2312" w:cs="仿宋_GB2312" w:hint="eastAsia"/>
          <w:sz w:val="30"/>
          <w:szCs w:val="30"/>
        </w:rPr>
        <w:t>⑥所投图像接收系统通过接触电流和保护导体电流试验，产品设备(EUT)的连接方法试验，与交流电网电源的单独连接试验，接触电流测量在每个不接地的或非导电的可触及零部件上和每个不接地的可触及电路上进行试验结果合格</w:t>
      </w:r>
    </w:p>
    <w:p w:rsidR="006F0DD8" w:rsidRDefault="006F0DD8" w:rsidP="006F0DD8">
      <w:pPr>
        <w:ind w:firstLine="360"/>
        <w:rPr>
          <w:rFonts w:ascii="仿宋_GB2312" w:eastAsia="仿宋_GB2312" w:hAnsi="仿宋_GB2312" w:cs="仿宋_GB2312"/>
          <w:sz w:val="30"/>
          <w:szCs w:val="30"/>
        </w:rPr>
      </w:pPr>
      <w:r>
        <w:rPr>
          <w:rFonts w:ascii="仿宋_GB2312" w:eastAsia="仿宋_GB2312" w:hAnsi="仿宋_GB2312" w:cs="仿宋_GB2312" w:hint="eastAsia"/>
          <w:sz w:val="30"/>
          <w:szCs w:val="30"/>
        </w:rPr>
        <w:t>⑦150kHz～30MHz电源端子骚扰电压（EMC）:符合GB/T9254-2008Class B限值要求；辐射骚扰（EMC）: 30MHz～1000MHz 符合GB/T9254-2008Class B限值要求</w:t>
      </w:r>
    </w:p>
    <w:p w:rsidR="006F0DD8" w:rsidRDefault="006F0DD8" w:rsidP="006F0DD8">
      <w:pPr>
        <w:ind w:firstLine="360"/>
        <w:rPr>
          <w:rFonts w:ascii="仿宋_GB2312" w:eastAsia="仿宋_GB2312" w:hAnsi="仿宋_GB2312" w:cs="仿宋_GB2312"/>
          <w:sz w:val="30"/>
          <w:szCs w:val="30"/>
        </w:rPr>
      </w:pPr>
      <w:r>
        <w:rPr>
          <w:rFonts w:ascii="仿宋_GB2312" w:eastAsia="仿宋_GB2312" w:hAnsi="仿宋_GB2312" w:cs="仿宋_GB2312" w:hint="eastAsia"/>
          <w:sz w:val="30"/>
          <w:szCs w:val="30"/>
        </w:rPr>
        <w:t>⑧IP 等级：IP6X 滑石粉密度：2kg/m³网孔径：75μm 使用</w:t>
      </w:r>
      <w:r>
        <w:rPr>
          <w:rFonts w:ascii="仿宋_GB2312" w:eastAsia="仿宋_GB2312" w:hAnsi="仿宋_GB2312" w:cs="仿宋_GB2312" w:hint="eastAsia"/>
          <w:sz w:val="30"/>
          <w:szCs w:val="30"/>
        </w:rPr>
        <w:lastRenderedPageBreak/>
        <w:t>次数：小于 20 次试验时间：8h。试验后，检查样品无进尘现象。符合 IP6X</w:t>
      </w:r>
    </w:p>
    <w:p w:rsidR="006F0DD8" w:rsidRDefault="006F0DD8" w:rsidP="006F0DD8">
      <w:pPr>
        <w:ind w:firstLine="360"/>
        <w:rPr>
          <w:rFonts w:ascii="仿宋_GB2312" w:eastAsia="仿宋_GB2312" w:hAnsi="仿宋_GB2312" w:cs="仿宋_GB2312"/>
          <w:sz w:val="30"/>
          <w:szCs w:val="30"/>
        </w:rPr>
      </w:pPr>
      <w:r>
        <w:rPr>
          <w:rFonts w:ascii="仿宋_GB2312" w:eastAsia="仿宋_GB2312" w:hAnsi="仿宋_GB2312" w:cs="仿宋_GB2312" w:hint="eastAsia"/>
          <w:sz w:val="30"/>
          <w:szCs w:val="30"/>
        </w:rPr>
        <w:t>⑨观看舒适度：“人眼视觉舒适度 (VICO)”指数低于 2.0（符中国国家标准委的“人眼视觉舒适度 (VICO)”检测报告）；去除 100%紫外线，消除 80%摩尔纹</w:t>
      </w:r>
    </w:p>
    <w:p w:rsidR="006F0DD8" w:rsidRDefault="006F0DD8" w:rsidP="006F0DD8">
      <w:pPr>
        <w:ind w:firstLine="360"/>
        <w:rPr>
          <w:rFonts w:ascii="仿宋_GB2312" w:eastAsia="仿宋_GB2312"/>
          <w:sz w:val="30"/>
          <w:szCs w:val="30"/>
        </w:rPr>
      </w:pPr>
      <w:r>
        <w:rPr>
          <w:rFonts w:ascii="仿宋_GB2312" w:eastAsia="仿宋_GB2312" w:hAnsi="仿宋_GB2312" w:cs="仿宋_GB2312" w:hint="eastAsia"/>
          <w:sz w:val="30"/>
          <w:szCs w:val="30"/>
        </w:rPr>
        <w:t>⑩含叁年质保及系统升级服务</w:t>
      </w:r>
    </w:p>
    <w:p w:rsidR="006F0DD8" w:rsidRDefault="006F0DD8" w:rsidP="006F0DD8">
      <w:pPr>
        <w:numPr>
          <w:ilvl w:val="0"/>
          <w:numId w:val="2"/>
        </w:numPr>
        <w:ind w:firstLine="360"/>
        <w:rPr>
          <w:rFonts w:ascii="仿宋_GB2312" w:eastAsia="仿宋_GB2312"/>
          <w:sz w:val="30"/>
          <w:szCs w:val="30"/>
        </w:rPr>
      </w:pPr>
      <w:r>
        <w:rPr>
          <w:rFonts w:ascii="仿宋_GB2312" w:eastAsia="仿宋_GB2312" w:hint="eastAsia"/>
          <w:sz w:val="30"/>
          <w:szCs w:val="30"/>
        </w:rPr>
        <w:t>音频系统1套，技术要求如下：</w:t>
      </w:r>
    </w:p>
    <w:p w:rsidR="006F0DD8" w:rsidRDefault="006F0DD8" w:rsidP="006F0DD8">
      <w:pPr>
        <w:ind w:firstLine="360"/>
        <w:rPr>
          <w:rFonts w:ascii="仿宋_GB2312" w:eastAsia="仿宋_GB2312" w:hAnsi="仿宋_GB2312" w:cs="仿宋_GB2312"/>
          <w:sz w:val="30"/>
          <w:szCs w:val="30"/>
        </w:rPr>
      </w:pPr>
      <w:r>
        <w:rPr>
          <w:rFonts w:ascii="仿宋_GB2312" w:eastAsia="仿宋_GB2312" w:hAnsi="仿宋_GB2312" w:cs="仿宋_GB2312" w:hint="eastAsia"/>
          <w:sz w:val="30"/>
          <w:szCs w:val="30"/>
        </w:rPr>
        <w:t>①音箱主300W*2辅200W*4；返听400W*2</w:t>
      </w:r>
    </w:p>
    <w:p w:rsidR="006F0DD8" w:rsidRDefault="006F0DD8" w:rsidP="006F0DD8">
      <w:pPr>
        <w:ind w:firstLine="360"/>
        <w:rPr>
          <w:rFonts w:ascii="仿宋_GB2312" w:eastAsia="仿宋_GB2312" w:hAnsi="仿宋_GB2312" w:cs="仿宋_GB2312"/>
          <w:sz w:val="30"/>
          <w:szCs w:val="30"/>
        </w:rPr>
      </w:pPr>
      <w:r>
        <w:rPr>
          <w:rFonts w:ascii="仿宋_GB2312" w:eastAsia="仿宋_GB2312" w:hAnsi="仿宋_GB2312" w:cs="仿宋_GB2312" w:hint="eastAsia"/>
          <w:sz w:val="30"/>
          <w:szCs w:val="30"/>
        </w:rPr>
        <w:t>②功放主8Ω（600W*2）辅功放8Ω（400W*2）*2返听功放8Ω（600W*2）</w:t>
      </w:r>
    </w:p>
    <w:p w:rsidR="006F0DD8" w:rsidRDefault="006F0DD8" w:rsidP="006F0DD8">
      <w:pPr>
        <w:ind w:firstLine="360"/>
        <w:rPr>
          <w:rFonts w:ascii="仿宋_GB2312" w:eastAsia="仿宋_GB2312" w:hAnsi="仿宋_GB2312" w:cs="仿宋_GB2312"/>
          <w:sz w:val="30"/>
          <w:szCs w:val="30"/>
        </w:rPr>
      </w:pPr>
      <w:r>
        <w:rPr>
          <w:rFonts w:ascii="仿宋_GB2312" w:eastAsia="仿宋_GB2312" w:hAnsi="仿宋_GB2312" w:cs="仿宋_GB2312" w:hint="eastAsia"/>
          <w:sz w:val="30"/>
          <w:szCs w:val="30"/>
        </w:rPr>
        <w:t>③调音台调音台十二路通道输入（8路话筒+4路立体声）+4路辅助返回输入，12路输出（2路主输出+4编组输出+1路MONO输出+4路辅助输出+1路立体声监听输出；高保真MIC电路，单通道每路输入带独立48V电源开关；单通道输入每路具备100Hz低切功能，单通道每路输入带PAD衰减按键（可以衰减信号20dB)；</w:t>
      </w:r>
    </w:p>
    <w:p w:rsidR="006F0DD8" w:rsidRDefault="006F0DD8" w:rsidP="006F0DD8">
      <w:pPr>
        <w:ind w:firstLine="360"/>
        <w:rPr>
          <w:rFonts w:ascii="仿宋_GB2312" w:eastAsia="仿宋_GB2312" w:hAnsi="仿宋_GB2312" w:cs="仿宋_GB2312"/>
          <w:sz w:val="30"/>
          <w:szCs w:val="30"/>
        </w:rPr>
      </w:pPr>
      <w:r>
        <w:rPr>
          <w:rFonts w:ascii="仿宋_GB2312" w:eastAsia="仿宋_GB2312" w:hAnsi="仿宋_GB2312" w:cs="仿宋_GB2312" w:hint="eastAsia"/>
          <w:sz w:val="30"/>
          <w:szCs w:val="30"/>
        </w:rPr>
        <w:t>④音频处理器具有高精度96KHz/24bit DSP技术，高性能AD/DA，DSP芯片采用强大的ADI SHARC 21489通用芯片；每个输入、输出通道各有7段参数均衡（PEQ），每段参数均衡（PEQ）有参数、Low-Shelf,High-Shelf,ALLPASS多种滤波器类型选择；手机APP有中英文随时切换选择，可同时添加多台设备分别控制其输入，输出音量和静音，场景调用，IP 地址设置，设备名称修改等功能。</w:t>
      </w:r>
    </w:p>
    <w:p w:rsidR="006F0DD8" w:rsidRDefault="006F0DD8" w:rsidP="006F0DD8">
      <w:pPr>
        <w:ind w:firstLine="36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⑤反馈抑制器显示采用分辨率为144×32的汉字显示屏，提供2组6段led显示输出电平；可任意对每通道24个滤波器编辑固定和动态反馈点数量进行全自动窄带陷波式反馈抑制，能有效地抑制各种环境下的啸叫问题；每通道提供压缩、限幅、噪声门等功能设置每通道24个总计48个led灯可显示啸叫点数量可直观展示系统已搜索到的啸叫点；</w:t>
      </w:r>
    </w:p>
    <w:p w:rsidR="006F0DD8" w:rsidRDefault="006F0DD8" w:rsidP="006F0DD8">
      <w:pPr>
        <w:ind w:firstLine="360"/>
        <w:rPr>
          <w:rFonts w:ascii="仿宋_GB2312" w:eastAsia="仿宋_GB2312" w:hAnsi="仿宋_GB2312" w:cs="仿宋_GB2312"/>
          <w:sz w:val="30"/>
          <w:szCs w:val="30"/>
        </w:rPr>
      </w:pPr>
      <w:r>
        <w:rPr>
          <w:rFonts w:ascii="仿宋_GB2312" w:eastAsia="仿宋_GB2312" w:hAnsi="仿宋_GB2312" w:cs="仿宋_GB2312" w:hint="eastAsia"/>
          <w:sz w:val="30"/>
          <w:szCs w:val="30"/>
        </w:rPr>
        <w:t>⑥电源时序器；有线话筒*8；话筒处理器每路麦克风输入带9级灵敏度调节0-35dB增益，可以匹配不同灵敏度的各类麦克风；</w:t>
      </w:r>
    </w:p>
    <w:p w:rsidR="006F0DD8" w:rsidRDefault="006F0DD8" w:rsidP="006F0DD8">
      <w:pPr>
        <w:ind w:firstLine="360"/>
        <w:rPr>
          <w:rFonts w:ascii="仿宋_GB2312" w:eastAsia="仿宋_GB2312" w:hAnsi="仿宋_GB2312" w:cs="仿宋_GB2312"/>
          <w:sz w:val="30"/>
          <w:szCs w:val="30"/>
        </w:rPr>
      </w:pPr>
      <w:r>
        <w:rPr>
          <w:rFonts w:ascii="仿宋_GB2312" w:eastAsia="仿宋_GB2312" w:hAnsi="仿宋_GB2312" w:cs="仿宋_GB2312" w:hint="eastAsia"/>
          <w:sz w:val="30"/>
          <w:szCs w:val="30"/>
        </w:rPr>
        <w:t>⑦智能中控主机、中控软件、输入输出板卡、矩阵插卡、舞台线路改造等</w:t>
      </w:r>
    </w:p>
    <w:p w:rsidR="006F0DD8" w:rsidRDefault="006F0DD8" w:rsidP="006F0DD8">
      <w:pPr>
        <w:ind w:firstLine="360"/>
        <w:rPr>
          <w:rFonts w:ascii="仿宋_GB2312" w:eastAsia="仿宋_GB2312" w:hAnsi="仿宋_GB2312" w:cs="仿宋_GB2312"/>
          <w:sz w:val="30"/>
          <w:szCs w:val="30"/>
        </w:rPr>
      </w:pPr>
      <w:r>
        <w:rPr>
          <w:rFonts w:ascii="仿宋_GB2312" w:eastAsia="仿宋_GB2312" w:hAnsi="仿宋_GB2312" w:cs="仿宋_GB2312" w:hint="eastAsia"/>
          <w:sz w:val="30"/>
          <w:szCs w:val="30"/>
        </w:rPr>
        <w:t>⑧含叁年质保及系统升级服务</w:t>
      </w:r>
    </w:p>
    <w:p w:rsidR="00A84166" w:rsidRPr="00250275" w:rsidRDefault="00A84166" w:rsidP="00A84166">
      <w:pPr>
        <w:widowControl/>
        <w:shd w:val="clear" w:color="auto" w:fill="FFFFFF"/>
        <w:spacing w:before="100" w:beforeAutospacing="1" w:after="100" w:afterAutospacing="1" w:line="450" w:lineRule="atLeast"/>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四</w:t>
      </w:r>
      <w:r w:rsidRPr="00A729BE">
        <w:rPr>
          <w:rFonts w:ascii="宋体" w:eastAsia="宋体" w:hAnsi="宋体" w:cs="宋体" w:hint="eastAsia"/>
          <w:color w:val="000000"/>
          <w:kern w:val="0"/>
          <w:sz w:val="24"/>
          <w:szCs w:val="24"/>
        </w:rPr>
        <w:t>、</w:t>
      </w:r>
      <w:r w:rsidRPr="00A24111">
        <w:rPr>
          <w:rFonts w:ascii="仿宋_GB2312" w:eastAsia="仿宋_GB2312" w:hAnsi="宋体" w:cs="宋体" w:hint="eastAsia"/>
          <w:color w:val="000000"/>
          <w:kern w:val="0"/>
          <w:sz w:val="32"/>
          <w:szCs w:val="32"/>
        </w:rPr>
        <w:t>资质和要求</w:t>
      </w:r>
    </w:p>
    <w:p w:rsidR="00A84166" w:rsidRPr="00A24111" w:rsidRDefault="00A84166" w:rsidP="00A84166">
      <w:pPr>
        <w:widowControl/>
        <w:shd w:val="clear" w:color="auto" w:fill="FFFFFF"/>
        <w:spacing w:beforeAutospacing="1" w:afterAutospacing="1" w:line="450" w:lineRule="atLeast"/>
        <w:jc w:val="left"/>
        <w:rPr>
          <w:rFonts w:ascii="仿宋_GB2312" w:eastAsia="仿宋_GB2312" w:hAnsi="宋体" w:cs="宋体"/>
          <w:color w:val="000000"/>
          <w:kern w:val="0"/>
          <w:sz w:val="32"/>
          <w:szCs w:val="32"/>
        </w:rPr>
      </w:pPr>
      <w:r w:rsidRPr="00A24111">
        <w:rPr>
          <w:rFonts w:ascii="宋体" w:eastAsia="仿宋_GB2312" w:hAnsi="宋体" w:cs="宋体" w:hint="eastAsia"/>
          <w:color w:val="000000"/>
          <w:kern w:val="0"/>
          <w:sz w:val="32"/>
          <w:szCs w:val="32"/>
        </w:rPr>
        <w:t> </w:t>
      </w:r>
      <w:r w:rsidRPr="00A24111">
        <w:rPr>
          <w:rFonts w:ascii="仿宋_GB2312" w:eastAsia="仿宋_GB2312" w:hAnsi="宋体" w:cs="宋体" w:hint="eastAsia"/>
          <w:color w:val="000000"/>
          <w:kern w:val="0"/>
          <w:sz w:val="32"/>
          <w:szCs w:val="32"/>
        </w:rPr>
        <w:t xml:space="preserve"> 1.供应商需具有独立承担民事责任的能力</w:t>
      </w:r>
      <w:r>
        <w:rPr>
          <w:rFonts w:ascii="仿宋_GB2312" w:eastAsia="仿宋_GB2312" w:hAnsi="宋体" w:cs="宋体" w:hint="eastAsia"/>
          <w:color w:val="000000"/>
          <w:kern w:val="0"/>
          <w:sz w:val="32"/>
          <w:szCs w:val="32"/>
        </w:rPr>
        <w:t>；</w:t>
      </w:r>
    </w:p>
    <w:p w:rsidR="00A84166" w:rsidRPr="003F281E" w:rsidRDefault="00A84166" w:rsidP="00A84166">
      <w:pPr>
        <w:widowControl/>
        <w:shd w:val="clear" w:color="auto" w:fill="FFFFFF"/>
        <w:spacing w:beforeAutospacing="1" w:afterAutospacing="1" w:line="450" w:lineRule="atLeast"/>
        <w:jc w:val="left"/>
        <w:rPr>
          <w:rFonts w:ascii="仿宋_GB2312" w:eastAsia="仿宋_GB2312" w:hAnsi="宋体" w:cs="宋体"/>
          <w:color w:val="000000"/>
          <w:kern w:val="0"/>
          <w:sz w:val="32"/>
          <w:szCs w:val="32"/>
        </w:rPr>
      </w:pPr>
      <w:r w:rsidRPr="003F281E">
        <w:rPr>
          <w:rFonts w:ascii="仿宋_GB2312" w:eastAsia="仿宋_GB2312" w:hAnsi="宋体" w:cs="宋体" w:hint="eastAsia"/>
          <w:color w:val="000000"/>
          <w:kern w:val="0"/>
          <w:sz w:val="32"/>
          <w:szCs w:val="32"/>
        </w:rPr>
        <w:t> </w:t>
      </w:r>
      <w:r w:rsidR="00387097">
        <w:rPr>
          <w:rFonts w:ascii="仿宋_GB2312" w:eastAsia="仿宋_GB2312" w:hAnsi="宋体" w:cs="宋体" w:hint="eastAsia"/>
          <w:color w:val="000000"/>
          <w:kern w:val="0"/>
          <w:sz w:val="32"/>
          <w:szCs w:val="32"/>
        </w:rPr>
        <w:t xml:space="preserve"> 2.</w:t>
      </w:r>
      <w:r w:rsidRPr="003F281E">
        <w:rPr>
          <w:rFonts w:ascii="仿宋_GB2312" w:eastAsia="仿宋_GB2312" w:hAnsi="宋体" w:cs="宋体" w:hint="eastAsia"/>
          <w:color w:val="000000"/>
          <w:kern w:val="0"/>
          <w:sz w:val="32"/>
          <w:szCs w:val="32"/>
        </w:rPr>
        <w:t>响应供应商需为江西省政府采购电子卖场入驻商家，有相关业绩一并指出；</w:t>
      </w:r>
    </w:p>
    <w:p w:rsidR="00A84166" w:rsidRPr="00A24111" w:rsidRDefault="00A84166" w:rsidP="00A84166">
      <w:pPr>
        <w:widowControl/>
        <w:shd w:val="clear" w:color="auto" w:fill="FFFFFF"/>
        <w:spacing w:before="100" w:beforeAutospacing="1" w:after="100" w:afterAutospacing="1" w:line="450" w:lineRule="atLeast"/>
        <w:jc w:val="left"/>
        <w:rPr>
          <w:rFonts w:ascii="仿宋_GB2312" w:eastAsia="仿宋_GB2312" w:hAnsi="宋体" w:cs="宋体"/>
          <w:color w:val="000000"/>
          <w:kern w:val="0"/>
          <w:sz w:val="32"/>
          <w:szCs w:val="32"/>
        </w:rPr>
      </w:pPr>
      <w:r w:rsidRPr="00F269CD">
        <w:rPr>
          <w:rFonts w:ascii="仿宋_GB2312" w:eastAsia="仿宋_GB2312" w:hAnsi="宋体" w:cs="宋体" w:hint="eastAsia"/>
          <w:color w:val="000000"/>
          <w:kern w:val="0"/>
          <w:sz w:val="32"/>
          <w:szCs w:val="32"/>
        </w:rPr>
        <w:t> </w:t>
      </w:r>
      <w:r w:rsidRPr="00A24111">
        <w:rPr>
          <w:rFonts w:ascii="仿宋_GB2312" w:eastAsia="仿宋_GB2312" w:hAnsi="宋体" w:cs="宋体" w:hint="eastAsia"/>
          <w:color w:val="000000"/>
          <w:kern w:val="0"/>
          <w:sz w:val="32"/>
          <w:szCs w:val="32"/>
        </w:rPr>
        <w:t xml:space="preserve"> 3.</w:t>
      </w:r>
      <w:r w:rsidRPr="00F269CD">
        <w:rPr>
          <w:rFonts w:ascii="仿宋_GB2312" w:eastAsia="仿宋_GB2312" w:hAnsi="宋体" w:cs="宋体" w:hint="eastAsia"/>
          <w:color w:val="000000"/>
          <w:kern w:val="0"/>
          <w:sz w:val="32"/>
          <w:szCs w:val="32"/>
        </w:rPr>
        <w:t>参加咨询活动前三年内</w:t>
      </w:r>
      <w:r w:rsidRPr="00A24111">
        <w:rPr>
          <w:rFonts w:ascii="仿宋_GB2312" w:eastAsia="仿宋_GB2312" w:hAnsi="宋体" w:cs="宋体" w:hint="eastAsia"/>
          <w:color w:val="000000"/>
          <w:kern w:val="0"/>
          <w:sz w:val="32"/>
          <w:szCs w:val="32"/>
        </w:rPr>
        <w:t>，在经营活动中没有重大违法记录以及法律、行政法规规定的其它条件</w:t>
      </w:r>
      <w:r>
        <w:rPr>
          <w:rFonts w:ascii="仿宋_GB2312" w:eastAsia="仿宋_GB2312" w:hAnsi="宋体" w:cs="宋体" w:hint="eastAsia"/>
          <w:color w:val="000000"/>
          <w:kern w:val="0"/>
          <w:sz w:val="32"/>
          <w:szCs w:val="32"/>
        </w:rPr>
        <w:t>；</w:t>
      </w:r>
    </w:p>
    <w:p w:rsidR="004758D5" w:rsidRPr="00332BEF" w:rsidRDefault="00F10B1B" w:rsidP="003F281E">
      <w:pPr>
        <w:widowControl/>
        <w:shd w:val="clear" w:color="auto" w:fill="FFFFFF"/>
        <w:spacing w:beforeAutospacing="1" w:afterAutospacing="1" w:line="450" w:lineRule="atLeast"/>
        <w:ind w:firstLineChars="150" w:firstLine="4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w:t>
      </w:r>
      <w:r w:rsidR="004758D5">
        <w:rPr>
          <w:rFonts w:ascii="仿宋_GB2312" w:eastAsia="仿宋_GB2312" w:hAnsi="宋体" w:cs="宋体" w:hint="eastAsia"/>
          <w:color w:val="000000"/>
          <w:kern w:val="0"/>
          <w:sz w:val="32"/>
          <w:szCs w:val="32"/>
        </w:rPr>
        <w:t>.</w:t>
      </w:r>
      <w:r w:rsidR="00A84166" w:rsidRPr="00A24111">
        <w:rPr>
          <w:rFonts w:ascii="仿宋_GB2312" w:eastAsia="仿宋_GB2312" w:hAnsi="宋体" w:cs="宋体" w:hint="eastAsia"/>
          <w:color w:val="000000"/>
          <w:kern w:val="0"/>
          <w:sz w:val="32"/>
          <w:szCs w:val="32"/>
        </w:rPr>
        <w:t>咨询文件一</w:t>
      </w:r>
      <w:r w:rsidR="00387097">
        <w:rPr>
          <w:rFonts w:ascii="仿宋_GB2312" w:eastAsia="仿宋_GB2312" w:hAnsi="宋体" w:cs="宋体" w:hint="eastAsia"/>
          <w:color w:val="000000"/>
          <w:kern w:val="0"/>
          <w:sz w:val="32"/>
          <w:szCs w:val="32"/>
        </w:rPr>
        <w:t>式三</w:t>
      </w:r>
      <w:r w:rsidR="00A84166" w:rsidRPr="00A24111">
        <w:rPr>
          <w:rFonts w:ascii="仿宋_GB2312" w:eastAsia="仿宋_GB2312" w:hAnsi="宋体" w:cs="宋体" w:hint="eastAsia"/>
          <w:color w:val="000000"/>
          <w:kern w:val="0"/>
          <w:sz w:val="32"/>
          <w:szCs w:val="32"/>
        </w:rPr>
        <w:t>份（为节省纸张请双面打印），按附件1中的格式做好咨询文件。</w:t>
      </w:r>
    </w:p>
    <w:p w:rsidR="00A84166" w:rsidRPr="00250275" w:rsidRDefault="00A84166" w:rsidP="00A84166">
      <w:pPr>
        <w:widowControl/>
        <w:shd w:val="clear" w:color="auto" w:fill="FFFFFF"/>
        <w:spacing w:beforeAutospacing="1" w:afterAutospacing="1" w:line="450" w:lineRule="atLeast"/>
        <w:ind w:firstLineChars="150" w:firstLine="4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五、</w:t>
      </w:r>
      <w:r w:rsidRPr="00250275">
        <w:rPr>
          <w:rFonts w:ascii="仿宋_GB2312" w:eastAsia="仿宋_GB2312" w:hAnsi="宋体" w:cs="宋体" w:hint="eastAsia"/>
          <w:color w:val="000000"/>
          <w:kern w:val="0"/>
          <w:sz w:val="32"/>
          <w:szCs w:val="32"/>
        </w:rPr>
        <w:t>咨询文件递交</w:t>
      </w:r>
      <w:r>
        <w:rPr>
          <w:rFonts w:ascii="仿宋_GB2312" w:eastAsia="仿宋_GB2312" w:hAnsi="宋体" w:cs="宋体" w:hint="eastAsia"/>
          <w:color w:val="000000"/>
          <w:kern w:val="0"/>
          <w:sz w:val="32"/>
          <w:szCs w:val="32"/>
        </w:rPr>
        <w:t>（可邮寄）</w:t>
      </w:r>
      <w:r w:rsidRPr="00250275">
        <w:rPr>
          <w:rFonts w:ascii="仿宋_GB2312" w:eastAsia="仿宋_GB2312" w:hAnsi="宋体" w:cs="宋体" w:hint="eastAsia"/>
          <w:color w:val="000000"/>
          <w:kern w:val="0"/>
          <w:sz w:val="32"/>
          <w:szCs w:val="32"/>
        </w:rPr>
        <w:t>时间、地点</w:t>
      </w:r>
    </w:p>
    <w:p w:rsidR="00A84166" w:rsidRPr="003F281E" w:rsidRDefault="00A84166" w:rsidP="00A84166">
      <w:pPr>
        <w:widowControl/>
        <w:shd w:val="clear" w:color="auto" w:fill="FFFFFF"/>
        <w:spacing w:beforeAutospacing="1" w:afterAutospacing="1" w:line="450" w:lineRule="atLeast"/>
        <w:jc w:val="left"/>
        <w:rPr>
          <w:rFonts w:ascii="仿宋_GB2312" w:eastAsia="仿宋_GB2312" w:hAnsi="宋体" w:cs="宋体"/>
          <w:color w:val="FF0000"/>
          <w:kern w:val="0"/>
          <w:sz w:val="32"/>
          <w:szCs w:val="32"/>
        </w:rPr>
      </w:pPr>
      <w:r w:rsidRPr="00250275">
        <w:rPr>
          <w:rFonts w:ascii="仿宋_GB2312" w:eastAsia="仿宋_GB2312" w:hAnsi="宋体" w:cs="宋体" w:hint="eastAsia"/>
          <w:color w:val="000000"/>
          <w:kern w:val="0"/>
          <w:sz w:val="32"/>
          <w:szCs w:val="32"/>
        </w:rPr>
        <w:t> </w:t>
      </w:r>
      <w:r w:rsidRPr="003F281E">
        <w:rPr>
          <w:rFonts w:ascii="仿宋_GB2312" w:eastAsia="仿宋_GB2312" w:hAnsi="宋体" w:cs="宋体" w:hint="eastAsia"/>
          <w:color w:val="FF0000"/>
          <w:kern w:val="0"/>
          <w:sz w:val="32"/>
          <w:szCs w:val="32"/>
        </w:rPr>
        <w:t xml:space="preserve"> 递交时间：2022年</w:t>
      </w:r>
      <w:r w:rsidR="00B117DE">
        <w:rPr>
          <w:rFonts w:ascii="仿宋_GB2312" w:eastAsia="仿宋_GB2312" w:hAnsi="宋体" w:cs="宋体" w:hint="eastAsia"/>
          <w:color w:val="FF0000"/>
          <w:kern w:val="0"/>
          <w:sz w:val="32"/>
          <w:szCs w:val="32"/>
        </w:rPr>
        <w:t>7</w:t>
      </w:r>
      <w:r w:rsidRPr="003F281E">
        <w:rPr>
          <w:rFonts w:ascii="仿宋_GB2312" w:eastAsia="仿宋_GB2312" w:hAnsi="宋体" w:cs="宋体" w:hint="eastAsia"/>
          <w:color w:val="FF0000"/>
          <w:kern w:val="0"/>
          <w:sz w:val="32"/>
          <w:szCs w:val="32"/>
        </w:rPr>
        <w:t>月</w:t>
      </w:r>
      <w:r w:rsidR="00B117DE">
        <w:rPr>
          <w:rFonts w:ascii="仿宋_GB2312" w:eastAsia="仿宋_GB2312" w:hAnsi="宋体" w:cs="宋体" w:hint="eastAsia"/>
          <w:color w:val="FF0000"/>
          <w:kern w:val="0"/>
          <w:sz w:val="32"/>
          <w:szCs w:val="32"/>
        </w:rPr>
        <w:t>20</w:t>
      </w:r>
      <w:r w:rsidRPr="003F281E">
        <w:rPr>
          <w:rFonts w:ascii="仿宋_GB2312" w:eastAsia="仿宋_GB2312" w:hAnsi="宋体" w:cs="宋体" w:hint="eastAsia"/>
          <w:color w:val="FF0000"/>
          <w:kern w:val="0"/>
          <w:sz w:val="32"/>
          <w:szCs w:val="32"/>
        </w:rPr>
        <w:t>日-</w:t>
      </w:r>
      <w:r w:rsidR="00B117DE">
        <w:rPr>
          <w:rFonts w:ascii="仿宋_GB2312" w:eastAsia="仿宋_GB2312" w:hAnsi="宋体" w:cs="宋体" w:hint="eastAsia"/>
          <w:color w:val="FF0000"/>
          <w:kern w:val="0"/>
          <w:sz w:val="32"/>
          <w:szCs w:val="32"/>
        </w:rPr>
        <w:t>7</w:t>
      </w:r>
      <w:r w:rsidRPr="003F281E">
        <w:rPr>
          <w:rFonts w:ascii="仿宋_GB2312" w:eastAsia="仿宋_GB2312" w:hAnsi="宋体" w:cs="宋体" w:hint="eastAsia"/>
          <w:color w:val="FF0000"/>
          <w:kern w:val="0"/>
          <w:sz w:val="32"/>
          <w:szCs w:val="32"/>
        </w:rPr>
        <w:t>月</w:t>
      </w:r>
      <w:r w:rsidR="00B117DE">
        <w:rPr>
          <w:rFonts w:ascii="仿宋_GB2312" w:eastAsia="仿宋_GB2312" w:hAnsi="宋体" w:cs="宋体" w:hint="eastAsia"/>
          <w:color w:val="FF0000"/>
          <w:kern w:val="0"/>
          <w:sz w:val="32"/>
          <w:szCs w:val="32"/>
        </w:rPr>
        <w:t>27</w:t>
      </w:r>
      <w:r w:rsidRPr="003F281E">
        <w:rPr>
          <w:rFonts w:ascii="仿宋_GB2312" w:eastAsia="仿宋_GB2312" w:hAnsi="宋体" w:cs="宋体" w:hint="eastAsia"/>
          <w:color w:val="FF0000"/>
          <w:kern w:val="0"/>
          <w:sz w:val="32"/>
          <w:szCs w:val="32"/>
        </w:rPr>
        <w:t>日（下午17：00之前、节假日休息</w:t>
      </w:r>
      <w:r w:rsidRPr="003F281E">
        <w:rPr>
          <w:rFonts w:ascii="仿宋_GB2312" w:eastAsia="仿宋_GB2312" w:hAnsi="宋体" w:cs="宋体"/>
          <w:color w:val="FF0000"/>
          <w:kern w:val="0"/>
          <w:sz w:val="32"/>
          <w:szCs w:val="32"/>
        </w:rPr>
        <w:t>）</w:t>
      </w:r>
    </w:p>
    <w:p w:rsidR="00A84166" w:rsidRPr="00250275" w:rsidRDefault="00A84166" w:rsidP="00A84166">
      <w:pPr>
        <w:widowControl/>
        <w:shd w:val="clear" w:color="auto" w:fill="FFFFFF"/>
        <w:spacing w:beforeAutospacing="1" w:afterAutospacing="1" w:line="450" w:lineRule="atLeast"/>
        <w:jc w:val="left"/>
        <w:rPr>
          <w:rFonts w:ascii="仿宋_GB2312" w:eastAsia="仿宋_GB2312" w:hAnsi="宋体" w:cs="宋体"/>
          <w:color w:val="000000"/>
          <w:kern w:val="0"/>
          <w:sz w:val="32"/>
          <w:szCs w:val="32"/>
        </w:rPr>
      </w:pPr>
      <w:r w:rsidRPr="00250275">
        <w:rPr>
          <w:rFonts w:ascii="仿宋_GB2312" w:eastAsia="仿宋_GB2312" w:hAnsi="宋体" w:cs="宋体" w:hint="eastAsia"/>
          <w:color w:val="000000"/>
          <w:kern w:val="0"/>
          <w:sz w:val="32"/>
          <w:szCs w:val="32"/>
        </w:rPr>
        <w:t> </w:t>
      </w:r>
      <w:r w:rsidRPr="00250275">
        <w:rPr>
          <w:rFonts w:ascii="仿宋_GB2312" w:eastAsia="仿宋_GB2312" w:hAnsi="宋体" w:cs="宋体" w:hint="eastAsia"/>
          <w:color w:val="000000"/>
          <w:kern w:val="0"/>
          <w:sz w:val="32"/>
          <w:szCs w:val="32"/>
        </w:rPr>
        <w:t xml:space="preserve"> 递交地点：赣州市中心血站（兴国路51号）10楼总务科</w:t>
      </w:r>
    </w:p>
    <w:p w:rsidR="00A84166" w:rsidRPr="00250275" w:rsidRDefault="00A84166" w:rsidP="00A84166">
      <w:pPr>
        <w:widowControl/>
        <w:shd w:val="clear" w:color="auto" w:fill="FFFFFF"/>
        <w:spacing w:beforeAutospacing="1" w:afterAutospacing="1" w:line="450" w:lineRule="atLeast"/>
        <w:jc w:val="left"/>
        <w:rPr>
          <w:rFonts w:ascii="仿宋_GB2312" w:eastAsia="仿宋_GB2312" w:hAnsi="宋体" w:cs="宋体"/>
          <w:color w:val="000000"/>
          <w:kern w:val="0"/>
          <w:sz w:val="32"/>
          <w:szCs w:val="32"/>
        </w:rPr>
      </w:pPr>
      <w:r w:rsidRPr="00250275">
        <w:rPr>
          <w:rFonts w:ascii="仿宋_GB2312"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六</w:t>
      </w:r>
      <w:r w:rsidRPr="00250275">
        <w:rPr>
          <w:rFonts w:ascii="仿宋_GB2312" w:eastAsia="仿宋_GB2312" w:hAnsi="宋体" w:cs="宋体" w:hint="eastAsia"/>
          <w:color w:val="000000"/>
          <w:kern w:val="0"/>
          <w:sz w:val="32"/>
          <w:szCs w:val="32"/>
        </w:rPr>
        <w:t>、联系方式</w:t>
      </w:r>
      <w:r w:rsidRPr="00250275">
        <w:rPr>
          <w:rFonts w:ascii="仿宋_GB2312" w:eastAsia="仿宋_GB2312" w:hAnsi="宋体" w:cs="宋体" w:hint="eastAsia"/>
          <w:color w:val="000000"/>
          <w:kern w:val="0"/>
          <w:sz w:val="32"/>
          <w:szCs w:val="32"/>
        </w:rPr>
        <w:t>                 </w:t>
      </w:r>
    </w:p>
    <w:p w:rsidR="00A84166" w:rsidRPr="00250275" w:rsidRDefault="00A84166" w:rsidP="00A84166">
      <w:pPr>
        <w:widowControl/>
        <w:shd w:val="clear" w:color="auto" w:fill="FFFFFF"/>
        <w:spacing w:beforeAutospacing="1" w:afterAutospacing="1" w:line="450" w:lineRule="atLeast"/>
        <w:jc w:val="left"/>
        <w:rPr>
          <w:rFonts w:ascii="仿宋_GB2312" w:eastAsia="仿宋_GB2312" w:hAnsi="宋体" w:cs="宋体"/>
          <w:color w:val="000000"/>
          <w:kern w:val="0"/>
          <w:sz w:val="32"/>
          <w:szCs w:val="32"/>
        </w:rPr>
      </w:pPr>
      <w:r w:rsidRPr="00250275">
        <w:rPr>
          <w:rFonts w:ascii="仿宋_GB2312" w:eastAsia="仿宋_GB2312" w:hAnsi="宋体" w:cs="宋体" w:hint="eastAsia"/>
          <w:color w:val="000000"/>
          <w:kern w:val="0"/>
          <w:sz w:val="32"/>
          <w:szCs w:val="32"/>
        </w:rPr>
        <w:t> </w:t>
      </w:r>
      <w:r w:rsidRPr="00250275">
        <w:rPr>
          <w:rFonts w:ascii="仿宋_GB2312" w:eastAsia="仿宋_GB2312" w:hAnsi="宋体" w:cs="宋体" w:hint="eastAsia"/>
          <w:color w:val="000000"/>
          <w:kern w:val="0"/>
          <w:sz w:val="32"/>
          <w:szCs w:val="32"/>
        </w:rPr>
        <w:t xml:space="preserve"> 总务科：陈女士</w:t>
      </w:r>
      <w:r w:rsidRPr="00250275">
        <w:rPr>
          <w:rFonts w:ascii="仿宋_GB2312" w:eastAsia="仿宋_GB2312" w:hAnsi="宋体" w:cs="宋体" w:hint="eastAsia"/>
          <w:color w:val="000000"/>
          <w:kern w:val="0"/>
          <w:sz w:val="32"/>
          <w:szCs w:val="32"/>
        </w:rPr>
        <w:t>       </w:t>
      </w:r>
      <w:r w:rsidRPr="00250275">
        <w:rPr>
          <w:rFonts w:ascii="仿宋_GB2312" w:eastAsia="仿宋_GB2312" w:hAnsi="宋体" w:cs="宋体" w:hint="eastAsia"/>
          <w:color w:val="000000"/>
          <w:kern w:val="0"/>
          <w:sz w:val="32"/>
          <w:szCs w:val="32"/>
        </w:rPr>
        <w:t xml:space="preserve"> 联系电话：07978165230</w:t>
      </w:r>
    </w:p>
    <w:p w:rsidR="00A84166" w:rsidRPr="00250275" w:rsidRDefault="00A84166" w:rsidP="00A84166">
      <w:pPr>
        <w:widowControl/>
        <w:shd w:val="clear" w:color="auto" w:fill="FFFFFF"/>
        <w:spacing w:beforeAutospacing="1" w:afterAutospacing="1" w:line="450" w:lineRule="atLeast"/>
        <w:jc w:val="left"/>
        <w:rPr>
          <w:rFonts w:ascii="仿宋_GB2312" w:eastAsia="仿宋_GB2312" w:hAnsi="宋体" w:cs="宋体"/>
          <w:color w:val="000000"/>
          <w:kern w:val="0"/>
          <w:sz w:val="32"/>
          <w:szCs w:val="32"/>
        </w:rPr>
      </w:pPr>
      <w:r w:rsidRPr="00250275">
        <w:rPr>
          <w:rFonts w:ascii="仿宋_GB2312" w:eastAsia="仿宋_GB2312" w:hAnsi="宋体" w:cs="宋体" w:hint="eastAsia"/>
          <w:color w:val="000000"/>
          <w:kern w:val="0"/>
          <w:sz w:val="32"/>
          <w:szCs w:val="32"/>
        </w:rPr>
        <w:t> </w:t>
      </w:r>
      <w:r w:rsidRPr="00250275">
        <w:rPr>
          <w:rFonts w:ascii="仿宋_GB2312" w:eastAsia="仿宋_GB2312" w:hAnsi="宋体" w:cs="宋体" w:hint="eastAsia"/>
          <w:color w:val="000000"/>
          <w:kern w:val="0"/>
          <w:sz w:val="32"/>
          <w:szCs w:val="32"/>
        </w:rPr>
        <w:t xml:space="preserve"> 人事(监察)科：吴先生 </w:t>
      </w:r>
      <w:r w:rsidRPr="00250275">
        <w:rPr>
          <w:rFonts w:ascii="仿宋_GB2312" w:eastAsia="仿宋_GB2312" w:hAnsi="宋体" w:cs="宋体" w:hint="eastAsia"/>
          <w:color w:val="000000"/>
          <w:kern w:val="0"/>
          <w:sz w:val="32"/>
          <w:szCs w:val="32"/>
        </w:rPr>
        <w:t> </w:t>
      </w:r>
      <w:r w:rsidRPr="00250275">
        <w:rPr>
          <w:rFonts w:ascii="仿宋_GB2312" w:eastAsia="仿宋_GB2312" w:hAnsi="宋体" w:cs="宋体" w:hint="eastAsia"/>
          <w:color w:val="000000"/>
          <w:kern w:val="0"/>
          <w:sz w:val="32"/>
          <w:szCs w:val="32"/>
        </w:rPr>
        <w:t xml:space="preserve"> </w:t>
      </w:r>
      <w:r w:rsidRPr="00250275">
        <w:rPr>
          <w:rFonts w:ascii="仿宋_GB2312" w:eastAsia="仿宋_GB2312" w:hAnsi="宋体" w:cs="宋体" w:hint="eastAsia"/>
          <w:color w:val="000000"/>
          <w:kern w:val="0"/>
          <w:sz w:val="32"/>
          <w:szCs w:val="32"/>
        </w:rPr>
        <w:t> </w:t>
      </w:r>
      <w:r w:rsidRPr="00250275">
        <w:rPr>
          <w:rFonts w:ascii="仿宋_GB2312" w:eastAsia="仿宋_GB2312" w:hAnsi="宋体" w:cs="宋体" w:hint="eastAsia"/>
          <w:color w:val="000000"/>
          <w:kern w:val="0"/>
          <w:sz w:val="32"/>
          <w:szCs w:val="32"/>
        </w:rPr>
        <w:t xml:space="preserve"> </w:t>
      </w:r>
      <w:r w:rsidRPr="00250275">
        <w:rPr>
          <w:rFonts w:ascii="仿宋_GB2312" w:eastAsia="仿宋_GB2312" w:hAnsi="宋体" w:cs="宋体" w:hint="eastAsia"/>
          <w:color w:val="000000"/>
          <w:kern w:val="0"/>
          <w:sz w:val="32"/>
          <w:szCs w:val="32"/>
        </w:rPr>
        <w:t> </w:t>
      </w:r>
      <w:r w:rsidRPr="00250275">
        <w:rPr>
          <w:rFonts w:ascii="仿宋_GB2312" w:eastAsia="仿宋_GB2312" w:hAnsi="宋体" w:cs="宋体" w:hint="eastAsia"/>
          <w:color w:val="000000"/>
          <w:kern w:val="0"/>
          <w:sz w:val="32"/>
          <w:szCs w:val="32"/>
        </w:rPr>
        <w:t>联系电话：07978165226</w:t>
      </w:r>
    </w:p>
    <w:p w:rsidR="00A84166" w:rsidRPr="00250275" w:rsidRDefault="00A84166" w:rsidP="00A84166">
      <w:pPr>
        <w:rPr>
          <w:rFonts w:ascii="仿宋_GB2312" w:eastAsia="仿宋_GB2312" w:hAnsi="宋体" w:cs="宋体"/>
          <w:color w:val="000000"/>
          <w:kern w:val="0"/>
          <w:sz w:val="32"/>
          <w:szCs w:val="32"/>
        </w:rPr>
      </w:pPr>
      <w:r w:rsidRPr="00250275">
        <w:rPr>
          <w:rFonts w:ascii="仿宋_GB2312" w:eastAsia="仿宋_GB2312" w:hAnsi="宋体" w:cs="宋体" w:hint="eastAsia"/>
          <w:color w:val="000000"/>
          <w:kern w:val="0"/>
          <w:sz w:val="32"/>
          <w:szCs w:val="32"/>
        </w:rPr>
        <w:t>附件：1赣州市中心血站响应文件格式</w:t>
      </w:r>
    </w:p>
    <w:p w:rsidR="00A84166" w:rsidRDefault="00A84166" w:rsidP="00A84166">
      <w:pPr>
        <w:ind w:firstLineChars="140" w:firstLine="420"/>
        <w:rPr>
          <w:rFonts w:ascii="仿宋_GB2312" w:eastAsia="仿宋_GB2312"/>
          <w:sz w:val="30"/>
          <w:szCs w:val="30"/>
        </w:rPr>
      </w:pPr>
    </w:p>
    <w:p w:rsidR="00A5276B" w:rsidRDefault="00A5276B" w:rsidP="00A84166">
      <w:pPr>
        <w:ind w:firstLine="360"/>
        <w:rPr>
          <w:rFonts w:ascii="仿宋_GB2312" w:eastAsia="仿宋_GB2312"/>
          <w:sz w:val="30"/>
          <w:szCs w:val="30"/>
        </w:rPr>
      </w:pPr>
    </w:p>
    <w:sectPr w:rsidR="00A5276B" w:rsidSect="00A527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24B" w:rsidRDefault="00A5224B" w:rsidP="006C3502">
      <w:r>
        <w:separator/>
      </w:r>
    </w:p>
  </w:endnote>
  <w:endnote w:type="continuationSeparator" w:id="0">
    <w:p w:rsidR="00A5224B" w:rsidRDefault="00A5224B" w:rsidP="006C35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24B" w:rsidRDefault="00A5224B" w:rsidP="006C3502">
      <w:r>
        <w:separator/>
      </w:r>
    </w:p>
  </w:footnote>
  <w:footnote w:type="continuationSeparator" w:id="0">
    <w:p w:rsidR="00A5224B" w:rsidRDefault="00A5224B" w:rsidP="006C35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5D353F"/>
    <w:multiLevelType w:val="singleLevel"/>
    <w:tmpl w:val="AF5D353F"/>
    <w:lvl w:ilvl="0">
      <w:start w:val="1"/>
      <w:numFmt w:val="chineseCounting"/>
      <w:suff w:val="nothing"/>
      <w:lvlText w:val="%1、"/>
      <w:lvlJc w:val="left"/>
      <w:pPr>
        <w:ind w:left="353" w:firstLine="0"/>
      </w:pPr>
      <w:rPr>
        <w:rFonts w:hint="eastAsia"/>
      </w:rPr>
    </w:lvl>
  </w:abstractNum>
  <w:abstractNum w:abstractNumId="1">
    <w:nsid w:val="1D993E31"/>
    <w:multiLevelType w:val="singleLevel"/>
    <w:tmpl w:val="1D993E31"/>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GNmMDlhYjI5ZWFkODJlOWFmY2RkZDRlZTc4MTZkNjcifQ=="/>
  </w:docVars>
  <w:rsids>
    <w:rsidRoot w:val="00797C2C"/>
    <w:rsid w:val="00045CF7"/>
    <w:rsid w:val="000740FE"/>
    <w:rsid w:val="000A40B1"/>
    <w:rsid w:val="000B4C49"/>
    <w:rsid w:val="000C6654"/>
    <w:rsid w:val="00184D6F"/>
    <w:rsid w:val="00193EAE"/>
    <w:rsid w:val="001A5ACC"/>
    <w:rsid w:val="001B012B"/>
    <w:rsid w:val="001B667D"/>
    <w:rsid w:val="001D41F5"/>
    <w:rsid w:val="001D4394"/>
    <w:rsid w:val="001E4AC1"/>
    <w:rsid w:val="001F2263"/>
    <w:rsid w:val="00226E80"/>
    <w:rsid w:val="00275724"/>
    <w:rsid w:val="00324B20"/>
    <w:rsid w:val="00384656"/>
    <w:rsid w:val="00387097"/>
    <w:rsid w:val="003D039C"/>
    <w:rsid w:val="003F281E"/>
    <w:rsid w:val="003F3484"/>
    <w:rsid w:val="00411903"/>
    <w:rsid w:val="004242BD"/>
    <w:rsid w:val="004348CB"/>
    <w:rsid w:val="00436613"/>
    <w:rsid w:val="00462633"/>
    <w:rsid w:val="00475825"/>
    <w:rsid w:val="004758D5"/>
    <w:rsid w:val="004D09C7"/>
    <w:rsid w:val="004F58CB"/>
    <w:rsid w:val="0051045C"/>
    <w:rsid w:val="00561D18"/>
    <w:rsid w:val="00562B3D"/>
    <w:rsid w:val="005B25AD"/>
    <w:rsid w:val="005B7AC7"/>
    <w:rsid w:val="005D5AF4"/>
    <w:rsid w:val="00621117"/>
    <w:rsid w:val="0068436D"/>
    <w:rsid w:val="00697965"/>
    <w:rsid w:val="006A5534"/>
    <w:rsid w:val="006C3502"/>
    <w:rsid w:val="006F0DD8"/>
    <w:rsid w:val="00701ABF"/>
    <w:rsid w:val="00721B9D"/>
    <w:rsid w:val="00723A25"/>
    <w:rsid w:val="00724519"/>
    <w:rsid w:val="00734C41"/>
    <w:rsid w:val="007401CE"/>
    <w:rsid w:val="00770089"/>
    <w:rsid w:val="00797C2C"/>
    <w:rsid w:val="007C2BA5"/>
    <w:rsid w:val="007C4B11"/>
    <w:rsid w:val="007C61F5"/>
    <w:rsid w:val="007E58A3"/>
    <w:rsid w:val="007E7C3D"/>
    <w:rsid w:val="00813440"/>
    <w:rsid w:val="00815528"/>
    <w:rsid w:val="00820D44"/>
    <w:rsid w:val="00862C34"/>
    <w:rsid w:val="008A78A9"/>
    <w:rsid w:val="008D4338"/>
    <w:rsid w:val="008D6078"/>
    <w:rsid w:val="00902B80"/>
    <w:rsid w:val="00921B83"/>
    <w:rsid w:val="00962A65"/>
    <w:rsid w:val="00971FB9"/>
    <w:rsid w:val="009A6E50"/>
    <w:rsid w:val="009B09A0"/>
    <w:rsid w:val="009F5676"/>
    <w:rsid w:val="00A277DB"/>
    <w:rsid w:val="00A5224B"/>
    <w:rsid w:val="00A5276B"/>
    <w:rsid w:val="00A72D0C"/>
    <w:rsid w:val="00A84166"/>
    <w:rsid w:val="00AC064C"/>
    <w:rsid w:val="00AF7507"/>
    <w:rsid w:val="00B117DE"/>
    <w:rsid w:val="00B26D6E"/>
    <w:rsid w:val="00B34098"/>
    <w:rsid w:val="00B424B2"/>
    <w:rsid w:val="00B51A0D"/>
    <w:rsid w:val="00BA7731"/>
    <w:rsid w:val="00BE47C3"/>
    <w:rsid w:val="00BE5603"/>
    <w:rsid w:val="00BF49C2"/>
    <w:rsid w:val="00C1652E"/>
    <w:rsid w:val="00C27708"/>
    <w:rsid w:val="00C8128E"/>
    <w:rsid w:val="00CC7118"/>
    <w:rsid w:val="00CE24E3"/>
    <w:rsid w:val="00D4769D"/>
    <w:rsid w:val="00D53913"/>
    <w:rsid w:val="00D6271F"/>
    <w:rsid w:val="00DA0FA0"/>
    <w:rsid w:val="00DA3A02"/>
    <w:rsid w:val="00DA7B03"/>
    <w:rsid w:val="00DC2E8B"/>
    <w:rsid w:val="00E25E08"/>
    <w:rsid w:val="00E76CE5"/>
    <w:rsid w:val="00E853B1"/>
    <w:rsid w:val="00E90B16"/>
    <w:rsid w:val="00EE35F3"/>
    <w:rsid w:val="00F10B1B"/>
    <w:rsid w:val="00F61265"/>
    <w:rsid w:val="00F9575D"/>
    <w:rsid w:val="00FD0668"/>
    <w:rsid w:val="01A879B9"/>
    <w:rsid w:val="02025461"/>
    <w:rsid w:val="05595647"/>
    <w:rsid w:val="08A13B99"/>
    <w:rsid w:val="0D30560E"/>
    <w:rsid w:val="0DF465A6"/>
    <w:rsid w:val="0F114F36"/>
    <w:rsid w:val="13BD2071"/>
    <w:rsid w:val="150D4B16"/>
    <w:rsid w:val="194E45E2"/>
    <w:rsid w:val="1A785476"/>
    <w:rsid w:val="1EA56061"/>
    <w:rsid w:val="224B2B9E"/>
    <w:rsid w:val="22D8227A"/>
    <w:rsid w:val="23B17769"/>
    <w:rsid w:val="299F0CB0"/>
    <w:rsid w:val="2C765BB2"/>
    <w:rsid w:val="2D60735C"/>
    <w:rsid w:val="2E172321"/>
    <w:rsid w:val="2E7F3812"/>
    <w:rsid w:val="306B08A5"/>
    <w:rsid w:val="30E5609D"/>
    <w:rsid w:val="32607DF4"/>
    <w:rsid w:val="36E71ADA"/>
    <w:rsid w:val="3941599A"/>
    <w:rsid w:val="40776D2D"/>
    <w:rsid w:val="40B21825"/>
    <w:rsid w:val="414747BE"/>
    <w:rsid w:val="419B445B"/>
    <w:rsid w:val="44053135"/>
    <w:rsid w:val="45D50471"/>
    <w:rsid w:val="461D072D"/>
    <w:rsid w:val="464D0156"/>
    <w:rsid w:val="497E30DF"/>
    <w:rsid w:val="4A1B5DCA"/>
    <w:rsid w:val="4B171187"/>
    <w:rsid w:val="4B38501D"/>
    <w:rsid w:val="4BFE1DC3"/>
    <w:rsid w:val="4D2C0BB1"/>
    <w:rsid w:val="4D464380"/>
    <w:rsid w:val="4E3D70C3"/>
    <w:rsid w:val="4F0F13C7"/>
    <w:rsid w:val="515C7FCF"/>
    <w:rsid w:val="55473BD6"/>
    <w:rsid w:val="57040C8D"/>
    <w:rsid w:val="57CE6727"/>
    <w:rsid w:val="59256058"/>
    <w:rsid w:val="59E02856"/>
    <w:rsid w:val="5B6D486F"/>
    <w:rsid w:val="5EF47C75"/>
    <w:rsid w:val="5F63693E"/>
    <w:rsid w:val="61FC694D"/>
    <w:rsid w:val="623A072B"/>
    <w:rsid w:val="62FE04A2"/>
    <w:rsid w:val="673E63E8"/>
    <w:rsid w:val="68633C8C"/>
    <w:rsid w:val="6F7044D6"/>
    <w:rsid w:val="6FB90B13"/>
    <w:rsid w:val="6FE50EEB"/>
    <w:rsid w:val="70186225"/>
    <w:rsid w:val="71A861A9"/>
    <w:rsid w:val="74F6547D"/>
    <w:rsid w:val="75EF43A6"/>
    <w:rsid w:val="77073972"/>
    <w:rsid w:val="778B6351"/>
    <w:rsid w:val="7848722A"/>
    <w:rsid w:val="797530A0"/>
    <w:rsid w:val="79C1605A"/>
    <w:rsid w:val="7E337977"/>
    <w:rsid w:val="7E8A1A3D"/>
    <w:rsid w:val="7F5122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76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5276B"/>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5276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A5276B"/>
    <w:rPr>
      <w:sz w:val="18"/>
      <w:szCs w:val="18"/>
    </w:rPr>
  </w:style>
  <w:style w:type="character" w:customStyle="1" w:styleId="Char">
    <w:name w:val="页脚 Char"/>
    <w:basedOn w:val="a0"/>
    <w:link w:val="a3"/>
    <w:uiPriority w:val="99"/>
    <w:qFormat/>
    <w:rsid w:val="00A5276B"/>
    <w:rPr>
      <w:sz w:val="18"/>
      <w:szCs w:val="18"/>
    </w:rPr>
  </w:style>
  <w:style w:type="paragraph" w:styleId="a5">
    <w:name w:val="List Paragraph"/>
    <w:basedOn w:val="a"/>
    <w:uiPriority w:val="34"/>
    <w:qFormat/>
    <w:rsid w:val="00A5276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Administrator</cp:lastModifiedBy>
  <cp:revision>62</cp:revision>
  <cp:lastPrinted>2022-05-30T02:13:00Z</cp:lastPrinted>
  <dcterms:created xsi:type="dcterms:W3CDTF">2020-08-28T05:36:00Z</dcterms:created>
  <dcterms:modified xsi:type="dcterms:W3CDTF">2022-07-20T08:36:00Z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4826D1A048A84A708523B6123BECCE02</vt:lpwstr>
  </property>
  <property fmtid="{D5CDD505-2E9C-101B-9397-08002B2CF9AE}" pid="4" name="commondata">
    <vt:lpwstr>eyJoZGlkIjoiNTM3YmYxYzJmMzQyMDUwMDFiMDY5YTNlZmFjNWQ5MWYifQ==</vt:lpwstr>
  </property>
</Properties>
</file>