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2064A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正（副）本</w:t>
      </w:r>
    </w:p>
    <w:p w14:paraId="14E35E88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致：赣州市中心血站 </w:t>
      </w:r>
    </w:p>
    <w:p w14:paraId="0203A986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</w:p>
    <w:p w14:paraId="0DD72330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</w:p>
    <w:p w14:paraId="51A3A381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237B6C8B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7BB36363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72F4929E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60FE4550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6795F7D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23D55CB6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20C3E68F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7268B261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17670B21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16802F39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6DA3FBCA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目  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 w14:paraId="37630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96CBCAF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14:paraId="3654986F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14:paraId="735857C3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 w14:paraId="48178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1B7DC61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14:paraId="47A762D9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</w:tcPr>
          <w:p w14:paraId="010AC99A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2972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6E2CDA1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14:paraId="673273FC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</w:tcPr>
          <w:p w14:paraId="322A6E29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5F751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7AACEFD2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3</w:t>
            </w:r>
          </w:p>
        </w:tc>
        <w:tc>
          <w:tcPr>
            <w:tcW w:w="4902" w:type="dxa"/>
            <w:vAlign w:val="center"/>
          </w:tcPr>
          <w:p w14:paraId="64D16D24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14:paraId="0782D3F3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27828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0EDC19C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4</w:t>
            </w:r>
          </w:p>
        </w:tc>
        <w:tc>
          <w:tcPr>
            <w:tcW w:w="4902" w:type="dxa"/>
            <w:vAlign w:val="center"/>
          </w:tcPr>
          <w:p w14:paraId="31E92DE9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14:paraId="316E537B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8748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7051C6B3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5</w:t>
            </w:r>
          </w:p>
        </w:tc>
        <w:tc>
          <w:tcPr>
            <w:tcW w:w="4902" w:type="dxa"/>
            <w:vAlign w:val="center"/>
          </w:tcPr>
          <w:p w14:paraId="5682C7DD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14:paraId="15E75E1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33F5B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757B311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902" w:type="dxa"/>
            <w:vAlign w:val="center"/>
          </w:tcPr>
          <w:p w14:paraId="64373299">
            <w:pPr>
              <w:spacing w:beforeLines="50" w:afterLines="50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技术偏离表</w:t>
            </w:r>
          </w:p>
        </w:tc>
        <w:tc>
          <w:tcPr>
            <w:tcW w:w="1590" w:type="dxa"/>
          </w:tcPr>
          <w:p w14:paraId="7BBA9DBB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5A27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24506A69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902" w:type="dxa"/>
            <w:vAlign w:val="center"/>
          </w:tcPr>
          <w:p w14:paraId="19063A58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14:paraId="28531EB9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079AB2BC">
      <w:pPr>
        <w:rPr>
          <w:kern w:val="0"/>
        </w:rPr>
      </w:pPr>
    </w:p>
    <w:p w14:paraId="62FBE838">
      <w:pPr>
        <w:pStyle w:val="2"/>
        <w:ind w:firstLine="0"/>
        <w:rPr>
          <w:kern w:val="0"/>
        </w:rPr>
      </w:pPr>
    </w:p>
    <w:p w14:paraId="64304A13">
      <w:pPr>
        <w:pStyle w:val="2"/>
        <w:ind w:firstLine="0"/>
        <w:rPr>
          <w:kern w:val="0"/>
        </w:rPr>
      </w:pPr>
    </w:p>
    <w:p w14:paraId="2793E410">
      <w:pPr>
        <w:pStyle w:val="2"/>
        <w:ind w:firstLine="0"/>
        <w:rPr>
          <w:kern w:val="0"/>
        </w:rPr>
      </w:pPr>
    </w:p>
    <w:p w14:paraId="148076DA"/>
    <w:p w14:paraId="18E819B4"/>
    <w:p w14:paraId="355B0509">
      <w:pPr>
        <w:rPr>
          <w:rFonts w:hint="eastAsia"/>
        </w:rPr>
      </w:pPr>
    </w:p>
    <w:p w14:paraId="5993B209">
      <w:pPr>
        <w:rPr>
          <w:rFonts w:hint="eastAsia"/>
        </w:rPr>
      </w:pPr>
    </w:p>
    <w:p w14:paraId="107C4CB1"/>
    <w:p w14:paraId="0EA9572E">
      <w:pPr>
        <w:pStyle w:val="2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t>一、咨询响应函</w:t>
      </w:r>
    </w:p>
    <w:p w14:paraId="39F75348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致：赣州市中心血站</w:t>
      </w:r>
    </w:p>
    <w:p w14:paraId="4F6D8E98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（响应供应商名称）系中华人民共和国合法企业，我方就参加本次投标有关事项郑重声明如下：</w:t>
      </w:r>
    </w:p>
    <w:p w14:paraId="703BC0EE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 w14:paraId="31C26023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14:paraId="69B19EE9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三、我方承诺，以后的维保采购不高于此次咨询结果，维保项目不低于此次咨询结果。</w:t>
      </w:r>
    </w:p>
    <w:p w14:paraId="13F0E8EB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四、与此次设备咨询相关一切正式往来信函请寄：</w:t>
      </w:r>
    </w:p>
    <w:p w14:paraId="020D47E5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   传真：</w:t>
      </w:r>
    </w:p>
    <w:p w14:paraId="1BA35C1D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0191543"/>
      <w:bookmarkStart w:id="2" w:name="_Toc485736232"/>
    </w:p>
    <w:p w14:paraId="7910948E">
      <w:pPr>
        <w:spacing w:line="360" w:lineRule="auto"/>
        <w:ind w:firstLine="810" w:firstLineChars="30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6A9A52A1">
      <w:pPr>
        <w:spacing w:line="360" w:lineRule="auto"/>
        <w:ind w:firstLine="945" w:firstLineChars="3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56B18876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66F2F3E6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2F79A4FB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483C66B0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258B7A65">
      <w:pPr>
        <w:pStyle w:val="2"/>
        <w:rPr>
          <w:kern w:val="0"/>
        </w:rPr>
      </w:pPr>
    </w:p>
    <w:p w14:paraId="46C0CB0A"/>
    <w:p w14:paraId="54AC3993"/>
    <w:p w14:paraId="4E70ECDE">
      <w:pPr>
        <w:pStyle w:val="2"/>
        <w:ind w:left="0" w:leftChars="0" w:firstLine="0" w:firstLineChars="0"/>
        <w:jc w:val="both"/>
        <w:rPr>
          <w:kern w:val="0"/>
        </w:rPr>
      </w:pPr>
    </w:p>
    <w:p w14:paraId="106D8EE1">
      <w:pPr>
        <w:pStyle w:val="2"/>
        <w:rPr>
          <w:kern w:val="0"/>
        </w:rPr>
      </w:pPr>
      <w:r>
        <w:rPr>
          <w:rFonts w:hint="eastAsia"/>
          <w:kern w:val="0"/>
        </w:rPr>
        <w:t>二、 响应货物报价一览表</w:t>
      </w:r>
      <w:bookmarkEnd w:id="1"/>
      <w:bookmarkEnd w:id="2"/>
    </w:p>
    <w:p w14:paraId="13B94513">
      <w:pPr>
        <w:widowControl/>
        <w:ind w:left="4155" w:leftChars="50" w:hanging="4050" w:hangingChars="150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>
        <w:rPr>
          <w:rFonts w:hint="eastAsia" w:ascii="宋体" w:cs="宋体"/>
          <w:kern w:val="0"/>
          <w:sz w:val="27"/>
          <w:szCs w:val="27"/>
        </w:rPr>
        <w:t xml:space="preserve">       </w:t>
      </w:r>
      <w:r>
        <w:rPr>
          <w:rFonts w:ascii="宋体" w:cs="宋体"/>
          <w:kern w:val="0"/>
          <w:sz w:val="27"/>
          <w:szCs w:val="27"/>
        </w:rPr>
        <w:t>     </w:t>
      </w:r>
      <w:r>
        <w:rPr>
          <w:rFonts w:hint="eastAsia" w:ascii="宋体" w:cs="宋体"/>
          <w:kern w:val="0"/>
          <w:sz w:val="27"/>
          <w:szCs w:val="27"/>
        </w:rPr>
        <w:t xml:space="preserve"> </w:t>
      </w:r>
      <w:r>
        <w:rPr>
          <w:rFonts w:hint="eastAsia" w:ascii="宋体" w:hAnsi="宋体" w:cs="宋体"/>
          <w:kern w:val="0"/>
          <w:sz w:val="27"/>
          <w:szCs w:val="27"/>
        </w:rPr>
        <w:t>单位：      元</w:t>
      </w:r>
    </w:p>
    <w:tbl>
      <w:tblPr>
        <w:tblStyle w:val="5"/>
        <w:tblW w:w="10350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0"/>
        <w:gridCol w:w="1406"/>
        <w:gridCol w:w="1556"/>
        <w:gridCol w:w="1556"/>
        <w:gridCol w:w="1417"/>
        <w:gridCol w:w="2425"/>
      </w:tblGrid>
      <w:tr w14:paraId="0AB6D6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tblCellSpacing w:w="0" w:type="dxa"/>
          <w:jc w:val="center"/>
        </w:trPr>
        <w:tc>
          <w:tcPr>
            <w:tcW w:w="1990" w:type="dxa"/>
            <w:vAlign w:val="center"/>
          </w:tcPr>
          <w:p w14:paraId="3B22CEF1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1406" w:type="dxa"/>
            <w:vAlign w:val="center"/>
          </w:tcPr>
          <w:p w14:paraId="4A2B0215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数量及单位</w:t>
            </w:r>
          </w:p>
        </w:tc>
        <w:tc>
          <w:tcPr>
            <w:tcW w:w="1556" w:type="dxa"/>
            <w:vAlign w:val="center"/>
          </w:tcPr>
          <w:p w14:paraId="4A37EA7E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  <w:lang w:val="en-US" w:eastAsia="zh-CN"/>
              </w:rPr>
              <w:t>单价</w:t>
            </w:r>
          </w:p>
        </w:tc>
        <w:tc>
          <w:tcPr>
            <w:tcW w:w="1556" w:type="dxa"/>
            <w:vAlign w:val="center"/>
          </w:tcPr>
          <w:p w14:paraId="28490E0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总价</w:t>
            </w:r>
          </w:p>
        </w:tc>
        <w:tc>
          <w:tcPr>
            <w:tcW w:w="1417" w:type="dxa"/>
            <w:vAlign w:val="center"/>
          </w:tcPr>
          <w:p w14:paraId="7A6A8302">
            <w:pPr>
              <w:widowControl/>
              <w:snapToGrid w:val="0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  <w:lang w:val="en-US" w:eastAsia="zh-CN"/>
              </w:rPr>
              <w:t>质保期</w:t>
            </w:r>
          </w:p>
        </w:tc>
        <w:tc>
          <w:tcPr>
            <w:tcW w:w="2425" w:type="dxa"/>
            <w:vAlign w:val="center"/>
          </w:tcPr>
          <w:p w14:paraId="0C8492F1">
            <w:pPr>
              <w:widowControl/>
              <w:snapToGrid w:val="0"/>
              <w:jc w:val="center"/>
              <w:rPr>
                <w:rFonts w:ascii="宋体" w:cs="宋体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供应商名称</w:t>
            </w:r>
          </w:p>
        </w:tc>
      </w:tr>
      <w:tr w14:paraId="3136FE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1990" w:type="dxa"/>
            <w:vAlign w:val="center"/>
          </w:tcPr>
          <w:p w14:paraId="4E3A9B1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1E73FFED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6" w:type="dxa"/>
            <w:vAlign w:val="center"/>
          </w:tcPr>
          <w:p w14:paraId="3564F40C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6" w:type="dxa"/>
            <w:vAlign w:val="center"/>
          </w:tcPr>
          <w:p w14:paraId="6481EEE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6CE63B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6F4CFBCC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14:paraId="59D52E8F">
      <w:pPr>
        <w:widowControl/>
        <w:ind w:left="4155" w:leftChars="50" w:hanging="4050" w:hangingChars="1500"/>
        <w:jc w:val="left"/>
        <w:rPr>
          <w:rFonts w:ascii="宋体" w:cs="宋体"/>
          <w:kern w:val="0"/>
          <w:sz w:val="27"/>
          <w:szCs w:val="27"/>
        </w:rPr>
      </w:pPr>
    </w:p>
    <w:p w14:paraId="63AA59CA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14:paraId="1C91FD94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hint="eastAsia" w:ascii="宋体" w:hAnsi="宋体" w:cs="宋体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 w:val="27"/>
          <w:szCs w:val="27"/>
        </w:rPr>
        <w:t xml:space="preserve"> </w:t>
      </w:r>
    </w:p>
    <w:p w14:paraId="486D4B13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cs="宋体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日</w:t>
      </w:r>
    </w:p>
    <w:p w14:paraId="60C53EF4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5EC315E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0E2A68FE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1E4EFB27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01B97D63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0A64C567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75DB9B89">
      <w:pPr>
        <w:rPr>
          <w:rFonts w:ascii="宋体" w:cs="宋体"/>
          <w:kern w:val="0"/>
          <w:sz w:val="27"/>
          <w:szCs w:val="27"/>
        </w:rPr>
      </w:pPr>
    </w:p>
    <w:p w14:paraId="43C71F01"/>
    <w:p w14:paraId="5169C8DC">
      <w:pPr>
        <w:pStyle w:val="2"/>
        <w:spacing w:before="0" w:after="0" w:line="460" w:lineRule="exact"/>
        <w:ind w:firstLine="0"/>
        <w:jc w:val="both"/>
        <w:rPr>
          <w:color w:val="000000"/>
        </w:rPr>
      </w:pPr>
      <w:r>
        <w:rPr>
          <w:rFonts w:hint="eastAsia"/>
          <w:color w:val="000000"/>
        </w:rPr>
        <w:t>三、法定代表人授权书（非法人代表参与投标时提供）</w:t>
      </w:r>
    </w:p>
    <w:p w14:paraId="494C6460"/>
    <w:p w14:paraId="3581A259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赣州市中心血站</w:t>
      </w:r>
    </w:p>
    <w:p w14:paraId="37E0FB7A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2E9BC9BE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7E467426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4EB0009B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5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19536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1BF4902A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0BCB257A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42D20C0D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51A25E03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377001CC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47548CFC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7450CFC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2B39DFB3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295F4ABC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757E2CA6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t>四、响应供应商关于无重大违法记录书面声明函</w:t>
      </w:r>
    </w:p>
    <w:p w14:paraId="3B2E346C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致：赣州市中心血站</w:t>
      </w:r>
    </w:p>
    <w:p w14:paraId="2C99ACC0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12EF72F8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618EA398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1A5BC69B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015A3D7D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2C496E92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 w14:paraId="319BB126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790DB5D6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7B49EDB2">
      <w:pPr>
        <w:pStyle w:val="2"/>
        <w:rPr>
          <w:kern w:val="0"/>
        </w:rPr>
      </w:pPr>
    </w:p>
    <w:p w14:paraId="2D1399E2"/>
    <w:p w14:paraId="3EB37C01"/>
    <w:p w14:paraId="772C5C5B"/>
    <w:p w14:paraId="6E8E227F"/>
    <w:p w14:paraId="0F1EB8A0"/>
    <w:p w14:paraId="18A38577"/>
    <w:p w14:paraId="17DC784D"/>
    <w:p w14:paraId="7E1192EE"/>
    <w:p w14:paraId="7EDB8CC5"/>
    <w:p w14:paraId="6BB42AF5"/>
    <w:p w14:paraId="00CA7650"/>
    <w:p w14:paraId="4DA3185B"/>
    <w:p w14:paraId="045404F8"/>
    <w:p w14:paraId="2273D705">
      <w:pPr>
        <w:pStyle w:val="2"/>
        <w:rPr>
          <w:kern w:val="0"/>
        </w:rPr>
      </w:pPr>
      <w:r>
        <w:rPr>
          <w:rFonts w:hint="eastAsia"/>
          <w:kern w:val="0"/>
        </w:rPr>
        <w:t>五、响应供应商资格证明文件</w:t>
      </w:r>
    </w:p>
    <w:p w14:paraId="6BDD333E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</w:t>
      </w:r>
    </w:p>
    <w:p w14:paraId="41904C8E">
      <w:pPr>
        <w:spacing w:line="360" w:lineRule="auto"/>
        <w:rPr>
          <w:sz w:val="30"/>
          <w:szCs w:val="30"/>
        </w:rPr>
      </w:pPr>
    </w:p>
    <w:p w14:paraId="3620FC8B">
      <w:pPr>
        <w:spacing w:line="360" w:lineRule="auto"/>
        <w:rPr>
          <w:sz w:val="30"/>
          <w:szCs w:val="30"/>
        </w:rPr>
      </w:pPr>
    </w:p>
    <w:p w14:paraId="45AE5E60">
      <w:pPr>
        <w:spacing w:line="360" w:lineRule="auto"/>
        <w:rPr>
          <w:sz w:val="30"/>
          <w:szCs w:val="30"/>
        </w:rPr>
      </w:pPr>
    </w:p>
    <w:p w14:paraId="23C27E79">
      <w:pPr>
        <w:spacing w:line="360" w:lineRule="auto"/>
        <w:rPr>
          <w:sz w:val="30"/>
          <w:szCs w:val="30"/>
        </w:rPr>
      </w:pPr>
    </w:p>
    <w:p w14:paraId="64A0C40A">
      <w:pPr>
        <w:spacing w:line="360" w:lineRule="auto"/>
        <w:rPr>
          <w:sz w:val="30"/>
          <w:szCs w:val="30"/>
        </w:rPr>
      </w:pPr>
    </w:p>
    <w:p w14:paraId="1F5F2D5B">
      <w:pPr>
        <w:spacing w:line="360" w:lineRule="auto"/>
        <w:rPr>
          <w:sz w:val="30"/>
          <w:szCs w:val="30"/>
        </w:rPr>
      </w:pPr>
    </w:p>
    <w:p w14:paraId="2D653D14">
      <w:pPr>
        <w:spacing w:line="360" w:lineRule="auto"/>
        <w:rPr>
          <w:sz w:val="30"/>
          <w:szCs w:val="30"/>
        </w:rPr>
      </w:pPr>
    </w:p>
    <w:p w14:paraId="6926C92F">
      <w:pPr>
        <w:spacing w:line="360" w:lineRule="auto"/>
        <w:rPr>
          <w:sz w:val="30"/>
          <w:szCs w:val="30"/>
        </w:rPr>
      </w:pPr>
    </w:p>
    <w:p w14:paraId="5BC5FFE0">
      <w:pPr>
        <w:spacing w:line="360" w:lineRule="auto"/>
        <w:rPr>
          <w:sz w:val="30"/>
          <w:szCs w:val="30"/>
        </w:rPr>
      </w:pPr>
    </w:p>
    <w:p w14:paraId="0E5E8D56">
      <w:pPr>
        <w:spacing w:line="360" w:lineRule="auto"/>
        <w:rPr>
          <w:sz w:val="30"/>
          <w:szCs w:val="30"/>
        </w:rPr>
      </w:pPr>
    </w:p>
    <w:p w14:paraId="3F352B96">
      <w:pPr>
        <w:spacing w:line="360" w:lineRule="auto"/>
        <w:rPr>
          <w:sz w:val="30"/>
          <w:szCs w:val="30"/>
        </w:rPr>
      </w:pPr>
    </w:p>
    <w:p w14:paraId="2B7237B8">
      <w:pPr>
        <w:spacing w:line="360" w:lineRule="auto"/>
        <w:rPr>
          <w:sz w:val="30"/>
          <w:szCs w:val="30"/>
        </w:rPr>
      </w:pPr>
    </w:p>
    <w:p w14:paraId="7644433E">
      <w:pPr>
        <w:spacing w:line="360" w:lineRule="auto"/>
        <w:rPr>
          <w:sz w:val="30"/>
          <w:szCs w:val="30"/>
        </w:rPr>
      </w:pPr>
    </w:p>
    <w:p w14:paraId="55888FC0">
      <w:pPr>
        <w:spacing w:line="360" w:lineRule="auto"/>
        <w:rPr>
          <w:sz w:val="30"/>
          <w:szCs w:val="30"/>
        </w:rPr>
      </w:pPr>
    </w:p>
    <w:p w14:paraId="09560A7A">
      <w:pPr>
        <w:spacing w:line="360" w:lineRule="auto"/>
        <w:rPr>
          <w:sz w:val="30"/>
          <w:szCs w:val="30"/>
        </w:rPr>
      </w:pPr>
    </w:p>
    <w:p w14:paraId="6F85D964">
      <w:pPr>
        <w:spacing w:line="360" w:lineRule="auto"/>
        <w:rPr>
          <w:sz w:val="30"/>
          <w:szCs w:val="30"/>
        </w:rPr>
      </w:pPr>
    </w:p>
    <w:p w14:paraId="43A91840">
      <w:pPr>
        <w:spacing w:line="360" w:lineRule="auto"/>
        <w:rPr>
          <w:sz w:val="30"/>
          <w:szCs w:val="30"/>
        </w:rPr>
      </w:pPr>
    </w:p>
    <w:p w14:paraId="1D90917B">
      <w:pPr>
        <w:spacing w:line="360" w:lineRule="auto"/>
        <w:rPr>
          <w:sz w:val="30"/>
          <w:szCs w:val="30"/>
        </w:rPr>
      </w:pPr>
    </w:p>
    <w:p w14:paraId="1FD732B0">
      <w:pPr>
        <w:spacing w:line="360" w:lineRule="auto"/>
        <w:rPr>
          <w:sz w:val="30"/>
          <w:szCs w:val="30"/>
        </w:rPr>
      </w:pPr>
    </w:p>
    <w:p w14:paraId="2CB4E7F2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六、技术响应偏离表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41"/>
        <w:gridCol w:w="3150"/>
        <w:gridCol w:w="3045"/>
        <w:gridCol w:w="1486"/>
      </w:tblGrid>
      <w:tr w14:paraId="469F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991" w:type="dxa"/>
            <w:gridSpan w:val="2"/>
          </w:tcPr>
          <w:p w14:paraId="4A2ABF00"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按咨询技术要求填写</w:t>
            </w:r>
          </w:p>
        </w:tc>
        <w:tc>
          <w:tcPr>
            <w:tcW w:w="4531" w:type="dxa"/>
            <w:gridSpan w:val="2"/>
          </w:tcPr>
          <w:p w14:paraId="33684C99">
            <w:pPr>
              <w:spacing w:line="360" w:lineRule="auto"/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按响应参数填写</w:t>
            </w:r>
          </w:p>
        </w:tc>
      </w:tr>
      <w:tr w14:paraId="7CC69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1" w:type="dxa"/>
          </w:tcPr>
          <w:p w14:paraId="7C8BE1F1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150" w:type="dxa"/>
          </w:tcPr>
          <w:p w14:paraId="49C9C043"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参数要求描述</w:t>
            </w:r>
          </w:p>
        </w:tc>
        <w:tc>
          <w:tcPr>
            <w:tcW w:w="3045" w:type="dxa"/>
          </w:tcPr>
          <w:p w14:paraId="44723B9E"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响应参数描述</w:t>
            </w:r>
          </w:p>
        </w:tc>
        <w:tc>
          <w:tcPr>
            <w:tcW w:w="1486" w:type="dxa"/>
          </w:tcPr>
          <w:p w14:paraId="543A2DDB"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偏离说明（无偏离/正偏离）</w:t>
            </w:r>
          </w:p>
        </w:tc>
      </w:tr>
      <w:tr w14:paraId="0F6B9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39" w:hRule="atLeast"/>
        </w:trPr>
        <w:tc>
          <w:tcPr>
            <w:tcW w:w="841" w:type="dxa"/>
          </w:tcPr>
          <w:p w14:paraId="1A2A5A70"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150" w:type="dxa"/>
          </w:tcPr>
          <w:p w14:paraId="1BFF693F"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 w14:paraId="4321167E"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86" w:type="dxa"/>
          </w:tcPr>
          <w:p w14:paraId="16983456"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69A5B58D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21FD1126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3C4DFD9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3A4C97DF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276FE190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5AE78B5E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1D294D48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1638210B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770C36FB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10D9CA5C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68AC9518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48BE86BB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B8EA0E7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749FC962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48121ACA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4DA2D6AA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47F21DBA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3BB3335B">
      <w:pPr>
        <w:numPr>
          <w:ilvl w:val="0"/>
          <w:numId w:val="1"/>
        </w:num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其他证明文件</w:t>
      </w:r>
    </w:p>
    <w:p w14:paraId="66C0AF0D">
      <w:pPr>
        <w:spacing w:line="360" w:lineRule="auto"/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包括但不限于所投产品详细参数，产品彩页以及咨询公告要求的其他证明文件（要求清晰好辨认）</w:t>
      </w:r>
    </w:p>
    <w:p w14:paraId="43AAFDA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B1CE03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E19FA5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1B46F9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B6FA00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D96FD0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0338DCB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053950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81E102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2492A6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72A56E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B69840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C22777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83180F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38E44B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9E21ED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6B34DBA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D2A4EB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82E4299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BEA573"/>
    <w:multiLevelType w:val="singleLevel"/>
    <w:tmpl w:val="F5BEA573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79D4"/>
    <w:rsid w:val="000541ED"/>
    <w:rsid w:val="00065357"/>
    <w:rsid w:val="001100DA"/>
    <w:rsid w:val="0014583A"/>
    <w:rsid w:val="002776F9"/>
    <w:rsid w:val="003C78CA"/>
    <w:rsid w:val="004779D4"/>
    <w:rsid w:val="004C4021"/>
    <w:rsid w:val="00570160"/>
    <w:rsid w:val="005818CD"/>
    <w:rsid w:val="005E0C23"/>
    <w:rsid w:val="00696ABD"/>
    <w:rsid w:val="007F562B"/>
    <w:rsid w:val="00874473"/>
    <w:rsid w:val="008A5442"/>
    <w:rsid w:val="00913D03"/>
    <w:rsid w:val="00926FA7"/>
    <w:rsid w:val="009D3114"/>
    <w:rsid w:val="00A074F3"/>
    <w:rsid w:val="00B664D9"/>
    <w:rsid w:val="00F54533"/>
    <w:rsid w:val="7ABC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Char"/>
    <w:basedOn w:val="7"/>
    <w:link w:val="2"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9">
    <w:name w:val="页眉 Char"/>
    <w:basedOn w:val="7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874</Words>
  <Characters>975</Characters>
  <Lines>10</Lines>
  <Paragraphs>3</Paragraphs>
  <TotalTime>194</TotalTime>
  <ScaleCrop>false</ScaleCrop>
  <LinksUpToDate>false</LinksUpToDate>
  <CharactersWithSpaces>1359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2020-07-07T04:09:00Z</dcterms:created>
  <dc:creator>AutoBVT</dc:creator>
  <cp:lastModifiedBy>雪梨不加糖</cp:lastModifiedBy>
  <cp:lastPrinted>2020-08-13T06:35:00Z</cp:lastPrinted>
  <dcterms:modified xsi:type="dcterms:W3CDTF">2025-04-02T08:16:16Z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eyJoZGlkIjoiNmU4OTliZGFkOGU4MDYyNmRhZThmMWYxMGZiNGNkMjgiLCJ1c2VySWQiOiI3MTA5NDc4OTMifQ==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567267CCAC634BA68BF1615E2D9D2625_12</vt:lpwstr>
  </property>
</Properties>
</file>