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E2B2B">
      <w:pPr>
        <w:pStyle w:val="2"/>
        <w:spacing w:line="480" w:lineRule="exact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项目名称：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温控冷链系统</w:t>
      </w:r>
      <w:r>
        <w:rPr>
          <w:rFonts w:hint="eastAsia" w:ascii="宋体" w:hAnsi="宋体" w:cs="宋体"/>
          <w:b/>
          <w:bCs/>
          <w:sz w:val="24"/>
          <w:szCs w:val="24"/>
        </w:rPr>
        <w:t>维保服务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  <w:szCs w:val="24"/>
        </w:rPr>
        <w:t>年。</w:t>
      </w:r>
    </w:p>
    <w:p w14:paraId="7E3DA479">
      <w:pPr>
        <w:pStyle w:val="2"/>
        <w:spacing w:line="500" w:lineRule="exact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bookmarkStart w:id="0" w:name="_Toc481514209"/>
      <w:bookmarkStart w:id="1" w:name="_Toc521606862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1.1</w:t>
      </w:r>
      <w:bookmarkStart w:id="2" w:name="_Hlk19261850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  <w:t>业务要求</w:t>
      </w:r>
      <w:bookmarkEnd w:id="0"/>
      <w:bookmarkEnd w:id="1"/>
    </w:p>
    <w:p w14:paraId="047F6448"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负责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温控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冷链系统软件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定期维护、保养、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和硬件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设备的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维护、故障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检修及紧急故障处理工作，确保整个系统的正常运行。</w:t>
      </w:r>
    </w:p>
    <w:p w14:paraId="054469B0">
      <w:pPr>
        <w:spacing w:line="500" w:lineRule="exact"/>
        <w:ind w:firstLine="482" w:firstLineChars="200"/>
        <w:rPr>
          <w:rFonts w:ascii="宋体" w:hAnsi="宋体" w:cs="宋体"/>
          <w:color w:val="000000"/>
          <w:kern w:val="0"/>
          <w:sz w:val="24"/>
          <w:lang w:val="zh-CN"/>
        </w:rPr>
      </w:pPr>
      <w:bookmarkStart w:id="3" w:name="_Toc521606865"/>
      <w:bookmarkStart w:id="4" w:name="_Toc481514212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1.2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zh-CN"/>
        </w:rPr>
        <w:t>业务连续性要求</w:t>
      </w:r>
      <w:bookmarkEnd w:id="3"/>
      <w:bookmarkEnd w:id="4"/>
    </w:p>
    <w:p w14:paraId="6D05B717">
      <w:pPr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  <w:lang w:val="zh-CN"/>
        </w:rPr>
      </w:pPr>
      <w:bookmarkStart w:id="5" w:name="_Toc481514213"/>
      <w:bookmarkStart w:id="6" w:name="_Toc521606866"/>
      <w:r>
        <w:rPr>
          <w:rFonts w:hint="eastAsia" w:ascii="宋体" w:hAnsi="宋体" w:cs="宋体"/>
          <w:color w:val="000000"/>
          <w:kern w:val="0"/>
          <w:sz w:val="24"/>
          <w:lang w:val="zh-CN"/>
        </w:rPr>
        <w:t>（1）业务连续性指标</w:t>
      </w:r>
    </w:p>
    <w:p w14:paraId="2F0B1B3D">
      <w:pPr>
        <w:spacing w:line="500" w:lineRule="exact"/>
        <w:ind w:firstLine="480" w:firstLineChars="200"/>
        <w:rPr>
          <w:rFonts w:ascii="宋体" w:hAnsi="宋体" w:cs="宋体"/>
          <w:b w:val="0"/>
          <w:bCs w:val="0"/>
          <w:kern w:val="0"/>
          <w:sz w:val="24"/>
          <w:lang w:val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lang w:val="zh-CN"/>
        </w:rPr>
        <w:t>赣州市中心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血站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/>
        </w:rPr>
        <w:t>温控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冷链系统</w:t>
      </w:r>
      <w:r>
        <w:rPr>
          <w:rFonts w:hint="eastAsia" w:ascii="宋体" w:hAnsi="宋体" w:cs="宋体"/>
          <w:b w:val="0"/>
          <w:bCs w:val="0"/>
          <w:kern w:val="0"/>
          <w:sz w:val="24"/>
          <w:lang w:val="zh-CN"/>
        </w:rPr>
        <w:t>全年业务连续运行正常率&gt;9</w:t>
      </w:r>
      <w:r>
        <w:rPr>
          <w:rFonts w:hint="eastAsia" w:ascii="宋体" w:hAnsi="宋体" w:cs="宋体"/>
          <w:b w:val="0"/>
          <w:bCs w:val="0"/>
          <w:kern w:val="0"/>
          <w:sz w:val="24"/>
        </w:rPr>
        <w:t>9</w:t>
      </w:r>
      <w:r>
        <w:rPr>
          <w:rFonts w:hint="eastAsia" w:ascii="宋体" w:hAnsi="宋体" w:cs="宋体"/>
          <w:b w:val="0"/>
          <w:bCs w:val="0"/>
          <w:kern w:val="0"/>
          <w:sz w:val="24"/>
          <w:lang w:val="zh-CN"/>
        </w:rPr>
        <w:t>%；</w:t>
      </w:r>
    </w:p>
    <w:p w14:paraId="41E70D16">
      <w:pPr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  <w:lang w:val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lang w:val="zh-CN"/>
        </w:rPr>
        <w:t>赣州市中心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血站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/>
        </w:rPr>
        <w:t>温控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冷链系统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系统</w:t>
      </w:r>
      <w:bookmarkStart w:id="11" w:name="_GoBack"/>
      <w:bookmarkEnd w:id="11"/>
      <w:r>
        <w:rPr>
          <w:rFonts w:hint="eastAsia" w:ascii="宋体" w:hAnsi="宋体" w:cs="宋体"/>
          <w:color w:val="000000"/>
          <w:kern w:val="0"/>
          <w:sz w:val="24"/>
          <w:lang w:val="zh-CN"/>
        </w:rPr>
        <w:t>运行稳定；故障最大恢复时间&lt;24小时。</w:t>
      </w:r>
    </w:p>
    <w:bookmarkEnd w:id="2"/>
    <w:bookmarkEnd w:id="5"/>
    <w:bookmarkEnd w:id="6"/>
    <w:p w14:paraId="13042B56">
      <w:pPr>
        <w:spacing w:line="500" w:lineRule="exact"/>
        <w:ind w:firstLine="482" w:firstLineChars="200"/>
        <w:rPr>
          <w:rFonts w:ascii="宋体" w:hAnsi="宋体" w:cs="宋体"/>
          <w:color w:val="000000"/>
          <w:kern w:val="0"/>
          <w:sz w:val="24"/>
          <w:lang w:val="zh-CN"/>
        </w:rPr>
      </w:pPr>
      <w:bookmarkStart w:id="7" w:name="_Toc11240976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1.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zh-CN"/>
        </w:rPr>
        <w:t>维护</w:t>
      </w:r>
      <w:bookmarkEnd w:id="7"/>
      <w:bookmarkStart w:id="8" w:name="_Toc521606855"/>
      <w:r>
        <w:rPr>
          <w:rFonts w:hint="eastAsia" w:ascii="宋体" w:hAnsi="宋体" w:cs="宋体"/>
          <w:b/>
          <w:bCs/>
          <w:color w:val="000000"/>
          <w:kern w:val="0"/>
          <w:sz w:val="24"/>
          <w:lang w:val="zh-CN"/>
        </w:rPr>
        <w:t>服务期限</w:t>
      </w:r>
      <w:bookmarkEnd w:id="8"/>
    </w:p>
    <w:p w14:paraId="249B4362">
      <w:pPr>
        <w:spacing w:line="500" w:lineRule="exact"/>
        <w:ind w:firstLine="480" w:firstLineChars="200"/>
        <w:rPr>
          <w:rFonts w:hint="eastAsia" w:ascii="宋体" w:hAnsi="宋体" w:cs="宋体"/>
          <w:color w:val="FF0000"/>
          <w:kern w:val="0"/>
          <w:sz w:val="24"/>
          <w:lang w:val="zh-CN"/>
        </w:rPr>
      </w:pPr>
      <w:bookmarkStart w:id="9" w:name="_Toc521606858"/>
      <w:r>
        <w:rPr>
          <w:rFonts w:hint="eastAsia" w:ascii="宋体" w:hAnsi="宋体" w:cs="宋体"/>
          <w:color w:val="FF0000"/>
          <w:kern w:val="0"/>
          <w:sz w:val="24"/>
          <w:lang w:val="zh-CN"/>
        </w:rPr>
        <w:t>2</w:t>
      </w:r>
      <w:r>
        <w:rPr>
          <w:rFonts w:ascii="宋体" w:hAnsi="宋体" w:cs="宋体"/>
          <w:color w:val="FF0000"/>
          <w:kern w:val="0"/>
          <w:sz w:val="24"/>
          <w:lang w:val="zh-CN"/>
        </w:rPr>
        <w:t>02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  <w:lang w:val="zh-CN"/>
        </w:rPr>
        <w:t>年8月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 w:val="24"/>
          <w:lang w:val="zh-CN"/>
        </w:rPr>
        <w:t>日至2</w:t>
      </w:r>
      <w:r>
        <w:rPr>
          <w:rFonts w:ascii="宋体" w:hAnsi="宋体" w:cs="宋体"/>
          <w:color w:val="FF0000"/>
          <w:kern w:val="0"/>
          <w:sz w:val="24"/>
          <w:lang w:val="zh-CN"/>
        </w:rPr>
        <w:t>02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color w:val="FF0000"/>
          <w:kern w:val="0"/>
          <w:sz w:val="24"/>
          <w:lang w:val="zh-CN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FF0000"/>
          <w:kern w:val="0"/>
          <w:sz w:val="24"/>
          <w:lang w:val="zh-CN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31</w:t>
      </w:r>
      <w:r>
        <w:rPr>
          <w:rFonts w:hint="eastAsia" w:ascii="宋体" w:hAnsi="宋体" w:cs="宋体"/>
          <w:color w:val="FF0000"/>
          <w:kern w:val="0"/>
          <w:sz w:val="24"/>
          <w:lang w:val="zh-CN"/>
        </w:rPr>
        <w:t>日</w:t>
      </w:r>
    </w:p>
    <w:p w14:paraId="49DD46C3">
      <w:pPr>
        <w:spacing w:line="500" w:lineRule="exact"/>
        <w:ind w:firstLine="482" w:firstLineChars="200"/>
        <w:rPr>
          <w:rFonts w:ascii="宋体" w:hAnsi="宋体" w:cs="宋体"/>
          <w:color w:val="000000"/>
          <w:kern w:val="0"/>
          <w:sz w:val="24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1.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zh-CN"/>
        </w:rPr>
        <w:t>维护服务范围</w:t>
      </w:r>
      <w:bookmarkEnd w:id="9"/>
    </w:p>
    <w:p w14:paraId="6CD7E0A2">
      <w:pPr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  <w:lang w:val="zh-CN"/>
        </w:rPr>
      </w:pPr>
      <w:bookmarkStart w:id="10" w:name="_Hlk19262214"/>
      <w:r>
        <w:rPr>
          <w:rFonts w:hint="eastAsia" w:ascii="宋体" w:hAnsi="宋体" w:cs="宋体"/>
          <w:color w:val="000000"/>
          <w:kern w:val="0"/>
          <w:sz w:val="24"/>
          <w:lang w:val="zh-CN"/>
        </w:rPr>
        <w:t>本维护服务范围包括：赣州市中心血站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/>
        </w:rPr>
        <w:t>温控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冷链系统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维护项目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三</w:t>
      </w:r>
      <w:r>
        <w:rPr>
          <w:rFonts w:hint="eastAsia" w:ascii="宋体" w:hAnsi="宋体" w:cs="宋体"/>
          <w:color w:val="FF0000"/>
          <w:kern w:val="0"/>
          <w:sz w:val="24"/>
          <w:lang w:val="zh-CN"/>
        </w:rPr>
        <w:t>年期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的服务，保障业务系统稳定、安全和可靠运行，保障系统数据、信息传递和应用安全准确。</w:t>
      </w:r>
    </w:p>
    <w:p w14:paraId="53B787B0">
      <w:pPr>
        <w:spacing w:line="500" w:lineRule="exact"/>
        <w:ind w:firstLine="241" w:firstLineChars="1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（1）系统维护服务范围：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716"/>
        <w:gridCol w:w="4670"/>
        <w:gridCol w:w="780"/>
      </w:tblGrid>
      <w:tr w14:paraId="3266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6F7E">
            <w:pPr>
              <w:pStyle w:val="5"/>
              <w:snapToGrid w:val="0"/>
              <w:spacing w:line="500" w:lineRule="exact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序号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EA46">
            <w:pPr>
              <w:pStyle w:val="5"/>
              <w:snapToGrid w:val="0"/>
              <w:spacing w:line="500" w:lineRule="exact"/>
              <w:ind w:firstLine="440" w:firstLineChars="200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软件名称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49F0">
            <w:pPr>
              <w:pStyle w:val="5"/>
              <w:snapToGrid w:val="0"/>
              <w:spacing w:line="500" w:lineRule="exact"/>
              <w:ind w:firstLine="440" w:firstLineChars="200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说明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F6C8">
            <w:pPr>
              <w:pStyle w:val="5"/>
              <w:snapToGrid w:val="0"/>
              <w:spacing w:line="500" w:lineRule="exact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备注</w:t>
            </w:r>
          </w:p>
        </w:tc>
      </w:tr>
      <w:tr w14:paraId="30F0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0251">
            <w:pPr>
              <w:pStyle w:val="5"/>
              <w:snapToGrid w:val="0"/>
              <w:spacing w:line="500" w:lineRule="exact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1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F03F">
            <w:pPr>
              <w:pStyle w:val="5"/>
              <w:snapToGrid w:val="0"/>
              <w:spacing w:line="400" w:lineRule="exact"/>
              <w:rPr>
                <w:rFonts w:hint="default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温控冷链系统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28D9">
            <w:pPr>
              <w:pStyle w:val="5"/>
              <w:snapToGrid w:val="0"/>
              <w:spacing w:line="400" w:lineRule="exact"/>
              <w:rPr>
                <w:rFonts w:hint="eastAsia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温控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冷链系统软件</w:t>
            </w:r>
            <w:r>
              <w:rPr>
                <w:rFonts w:hint="eastAsia" w:cs="宋体"/>
                <w:sz w:val="22"/>
                <w:szCs w:val="22"/>
              </w:rPr>
              <w:t>及其配套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硬件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7A94">
            <w:pPr>
              <w:pStyle w:val="5"/>
              <w:snapToGrid w:val="0"/>
              <w:spacing w:line="500" w:lineRule="exact"/>
              <w:ind w:firstLine="440" w:firstLineChars="200"/>
              <w:rPr>
                <w:rFonts w:cs="宋体"/>
                <w:sz w:val="22"/>
                <w:szCs w:val="22"/>
              </w:rPr>
            </w:pPr>
          </w:p>
        </w:tc>
      </w:tr>
    </w:tbl>
    <w:p w14:paraId="3EFD5AEE">
      <w:pPr>
        <w:spacing w:line="500" w:lineRule="exact"/>
        <w:ind w:firstLine="241" w:firstLineChars="1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（2）服务内容、服务方式及服务时效：</w:t>
      </w:r>
    </w:p>
    <w:p w14:paraId="62A15AB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A.备用机服务：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 xml:space="preserve"> 为系统正常运转提供技术支持和保障，确保系统的正常稳定运转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提供3个备用机设备，供甲方系统故障时替换使用或者用于排查故障，备用机于维保服务到期时归还乙方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。</w:t>
      </w:r>
    </w:p>
    <w:p w14:paraId="7B19AEB7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B.现场巡检：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在系统设备正常使用状态下，乙方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每年1次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赣州市中心血站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现场进行设备的例行保养和检修，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并提供维护报告给甲方。</w:t>
      </w:r>
    </w:p>
    <w:p w14:paraId="476CA6B7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C.远程咨询服务：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甲方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温控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冷链系统在系统维保期内，出现乙方可以通过电话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或网络远程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排除的故障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或软件使用等问题，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乙方在接到故障信息后应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2小时内响应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以电话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或网络远程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方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式进行支持，协助甲方解决所出现的系统故障，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为甲方答疑解惑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。</w:t>
      </w:r>
    </w:p>
    <w:p w14:paraId="1BFC1200">
      <w:pPr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D.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网络巡检服务：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乙方应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定期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例行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网上巡检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甲方单位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温控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冷链系统的运行状态，并根据系统提示的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系统报警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及时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与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甲方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沟通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，同时要及时提出解决方法。</w:t>
      </w:r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jQ0Mzk1NzI4M2JhZDc0YzkwZDBiNDhhMDgzZTQifQ=="/>
  </w:docVars>
  <w:rsids>
    <w:rsidRoot w:val="00AD1270"/>
    <w:rsid w:val="00870BDB"/>
    <w:rsid w:val="00952AB1"/>
    <w:rsid w:val="00A56C61"/>
    <w:rsid w:val="00AD1270"/>
    <w:rsid w:val="00F13032"/>
    <w:rsid w:val="0B746CB4"/>
    <w:rsid w:val="18842D19"/>
    <w:rsid w:val="18956BD8"/>
    <w:rsid w:val="1E590153"/>
    <w:rsid w:val="2F3D10DA"/>
    <w:rsid w:val="3DA90E4C"/>
    <w:rsid w:val="47501D98"/>
    <w:rsid w:val="54587188"/>
    <w:rsid w:val="61E00370"/>
    <w:rsid w:val="69851B9E"/>
    <w:rsid w:val="6C3303D0"/>
    <w:rsid w:val="7D5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sz w:val="28"/>
      <w:szCs w:val="20"/>
    </w:rPr>
  </w:style>
  <w:style w:type="paragraph" w:customStyle="1" w:styleId="5">
    <w:name w:val="样式1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6">
    <w:name w:val="No Spacing"/>
    <w:qFormat/>
    <w:uiPriority w:val="1"/>
    <w:pPr>
      <w:widowControl w:val="0"/>
      <w:spacing w:line="360" w:lineRule="auto"/>
      <w:jc w:val="center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629</Words>
  <Characters>653</Characters>
  <Lines>10</Lines>
  <Paragraphs>2</Paragraphs>
  <TotalTime>0</TotalTime>
  <ScaleCrop>false</ScaleCrop>
  <LinksUpToDate>false</LinksUpToDate>
  <CharactersWithSpaces>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2023-07-06T11:54:00Z</dcterms:created>
  <dc:creator>豪</dc:creator>
  <cp:lastModifiedBy>慕幕</cp:lastModifiedBy>
  <dcterms:modified xsi:type="dcterms:W3CDTF">2026-03-23T02:05:39Z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76CA05B0501A4F9197BFAD246A55EF15_13</vt:lpwstr>
  </property>
  <property fmtid="{D5CDD505-2E9C-101B-9397-08002B2CF9AE}" pid="4" name="KSOTemplateDocerSaveRecord">
    <vt:lpwstr>eyJoZGlkIjoiMjY2NGZhNWZjZDg0OTc5YTUwMzBhMWZjYzUxMTdlYjYiLCJ1c2VySWQiOiI0Nzc3ODQ5MzAifQ==</vt:lpwstr>
  </property>
</Properties>
</file>